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072C" w14:textId="77777777" w:rsidR="003A12A6" w:rsidRDefault="003A12A6" w:rsidP="00B3664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8EF44" w14:textId="43E01720" w:rsidR="003A12A6" w:rsidRDefault="003A12A6" w:rsidP="00B3664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CA26B5" w14:textId="4A92C275" w:rsidR="009E62C3" w:rsidRDefault="009E62C3" w:rsidP="00B3664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  <w:r w:rsidRPr="00DD3C72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0" locked="0" layoutInCell="1" allowOverlap="1" wp14:anchorId="1F5DB41A" wp14:editId="6A390CA8">
            <wp:simplePos x="0" y="0"/>
            <wp:positionH relativeFrom="column">
              <wp:posOffset>4145915</wp:posOffset>
            </wp:positionH>
            <wp:positionV relativeFrom="paragraph">
              <wp:posOffset>8890</wp:posOffset>
            </wp:positionV>
            <wp:extent cx="1572260" cy="1028065"/>
            <wp:effectExtent l="0" t="0" r="8890" b="635"/>
            <wp:wrapSquare wrapText="bothSides"/>
            <wp:docPr id="4" name="Рисунок 4" descr="C:\Users\Сергей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C72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5680" behindDoc="0" locked="0" layoutInCell="1" allowOverlap="1" wp14:anchorId="0BEC50C7" wp14:editId="72CA8CD4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752475" cy="962660"/>
            <wp:effectExtent l="0" t="0" r="9525" b="8890"/>
            <wp:wrapSquare wrapText="bothSides"/>
            <wp:docPr id="1" name="Рисунок 1" descr="http://uroline.ru/files/meetings/kislovodsk-2011/rou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roline.ru/files/meetings/kislovodsk-2011/rou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C72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6944" behindDoc="1" locked="0" layoutInCell="1" allowOverlap="1" wp14:anchorId="0120FCB4" wp14:editId="7074B991">
            <wp:simplePos x="0" y="0"/>
            <wp:positionH relativeFrom="column">
              <wp:posOffset>487045</wp:posOffset>
            </wp:positionH>
            <wp:positionV relativeFrom="paragraph">
              <wp:posOffset>8890</wp:posOffset>
            </wp:positionV>
            <wp:extent cx="1281430" cy="973455"/>
            <wp:effectExtent l="0" t="0" r="0" b="0"/>
            <wp:wrapTight wrapText="bothSides">
              <wp:wrapPolygon edited="0">
                <wp:start x="0" y="0"/>
                <wp:lineTo x="0" y="21135"/>
                <wp:lineTo x="21193" y="21135"/>
                <wp:lineTo x="21193" y="0"/>
                <wp:lineTo x="0" y="0"/>
              </wp:wrapPolygon>
            </wp:wrapTight>
            <wp:docPr id="5" name="Рисунок 5" descr="http://iq2u.ru/university_images/avatar/2015/02/12/16/49/54dcaf66310f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q2u.ru/university_images/avatar/2015/02/12/16/49/54dcaf66310f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AC8FF" w14:textId="169BED26" w:rsidR="009E62C3" w:rsidRDefault="009E62C3" w:rsidP="00B3664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900BBE" w14:textId="1EBF1DB1" w:rsidR="009E62C3" w:rsidRDefault="009E62C3" w:rsidP="00B3664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07AEB7" w14:textId="1D79EDDB" w:rsidR="00673EF9" w:rsidRDefault="00B3664E" w:rsidP="00B3664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D3C72">
        <w:rPr>
          <w:rFonts w:ascii="Times New Roman" w:hAnsi="Times New Roman" w:cs="Times New Roman"/>
          <w:b/>
          <w:sz w:val="32"/>
          <w:szCs w:val="32"/>
        </w:rPr>
        <w:t>КОНФЕРЕНЦИЯ «ВОПРОСЫ НЕЙРОУРОЛОГИИ</w:t>
      </w:r>
      <w:r w:rsidR="00DF6669" w:rsidRPr="00DD3C7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14:paraId="69A6B58F" w14:textId="1EAFD47A" w:rsidR="007F0418" w:rsidRPr="007F0418" w:rsidRDefault="007F0418" w:rsidP="00B3664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04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(с международным участием)</w:t>
      </w:r>
    </w:p>
    <w:p w14:paraId="63FD8529" w14:textId="77777777" w:rsidR="00F51271" w:rsidRPr="00973C5E" w:rsidRDefault="00F51271" w:rsidP="00F51271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10" w:tgtFrame="_blank" w:history="1">
        <w:r>
          <w:rPr>
            <w:rStyle w:val="a3"/>
            <w:rFonts w:ascii="YS Text" w:hAnsi="YS Text"/>
            <w:shd w:val="clear" w:color="auto" w:fill="FFFFFF"/>
          </w:rPr>
          <w:t>https://uro.tv/online/konferentsiya_voprosi_neyrourologii-3</w:t>
        </w:r>
      </w:hyperlink>
    </w:p>
    <w:p w14:paraId="53EEF755" w14:textId="77777777" w:rsidR="003A12A6" w:rsidRDefault="003A12A6" w:rsidP="00B366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8036735" w14:textId="77777777" w:rsidR="00C31FD5" w:rsidRPr="00DD3C72" w:rsidRDefault="00C31FD5" w:rsidP="00DF6669">
      <w:pPr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14:paraId="3F158DAC" w14:textId="73A848AD" w:rsidR="009E62C3" w:rsidRPr="009E62C3" w:rsidRDefault="009E62C3" w:rsidP="009E62C3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C72">
        <w:rPr>
          <w:rFonts w:ascii="Times New Roman" w:hAnsi="Times New Roman" w:cs="Times New Roman"/>
          <w:sz w:val="32"/>
          <w:szCs w:val="32"/>
        </w:rPr>
        <w:t>Мероприятие состоится: </w:t>
      </w:r>
      <w:r w:rsidR="005C6D08">
        <w:rPr>
          <w:rFonts w:ascii="Times New Roman" w:hAnsi="Times New Roman" w:cs="Times New Roman"/>
          <w:sz w:val="32"/>
          <w:szCs w:val="32"/>
        </w:rPr>
        <w:t xml:space="preserve">31 </w:t>
      </w:r>
      <w:r>
        <w:rPr>
          <w:rFonts w:ascii="Times New Roman" w:hAnsi="Times New Roman" w:cs="Times New Roman"/>
          <w:b/>
          <w:sz w:val="32"/>
          <w:szCs w:val="32"/>
        </w:rPr>
        <w:t>октябр</w:t>
      </w:r>
      <w:r w:rsidR="005C6D08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Pr="009E62C3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F340633" w14:textId="77777777" w:rsidR="009E62C3" w:rsidRPr="00DD3C72" w:rsidRDefault="009E62C3" w:rsidP="009E62C3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C72">
        <w:rPr>
          <w:rFonts w:ascii="Times New Roman" w:hAnsi="Times New Roman" w:cs="Times New Roman"/>
          <w:sz w:val="32"/>
          <w:szCs w:val="32"/>
        </w:rPr>
        <w:t xml:space="preserve">Город проведения:  </w:t>
      </w:r>
      <w:r w:rsidRPr="00DD3C72">
        <w:rPr>
          <w:rFonts w:ascii="Times New Roman" w:hAnsi="Times New Roman" w:cs="Times New Roman"/>
          <w:b/>
          <w:bCs/>
          <w:sz w:val="32"/>
          <w:szCs w:val="32"/>
        </w:rPr>
        <w:t>Москва</w:t>
      </w:r>
    </w:p>
    <w:p w14:paraId="38E8E371" w14:textId="77777777" w:rsidR="009E62C3" w:rsidRDefault="009E62C3" w:rsidP="009E62C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96A255D" w14:textId="77777777" w:rsidR="009E62C3" w:rsidRPr="00DD3C72" w:rsidRDefault="009E62C3" w:rsidP="009E62C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3C72">
        <w:rPr>
          <w:rFonts w:ascii="Times New Roman" w:eastAsia="Times New Roman" w:hAnsi="Times New Roman" w:cs="Times New Roman"/>
          <w:sz w:val="32"/>
          <w:szCs w:val="32"/>
        </w:rPr>
        <w:t>Глубокоуважаемые коллеги!</w:t>
      </w:r>
    </w:p>
    <w:p w14:paraId="58284D48" w14:textId="77777777" w:rsidR="009E62C3" w:rsidRPr="00DD3C72" w:rsidRDefault="009E62C3" w:rsidP="009E62C3">
      <w:pPr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14:paraId="1D299D99" w14:textId="0D3ED090" w:rsidR="009E62C3" w:rsidRPr="00FF21BE" w:rsidRDefault="009E62C3" w:rsidP="001122A3">
      <w:pPr>
        <w:jc w:val="both"/>
        <w:rPr>
          <w:rFonts w:ascii="Arial" w:hAnsi="Arial" w:cs="Arial"/>
        </w:rPr>
      </w:pP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Приглашаем Вас принять участие в 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ежегодной 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конференции </w:t>
      </w:r>
      <w:r w:rsidRPr="00DD3C72"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 xml:space="preserve">«Вопросы </w:t>
      </w:r>
      <w:proofErr w:type="spellStart"/>
      <w:r w:rsidRPr="00DD3C72"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>нейроурологии</w:t>
      </w:r>
      <w:proofErr w:type="spellEnd"/>
      <w:r w:rsidRPr="00DD3C72"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, которая состоится </w:t>
      </w:r>
      <w:r w:rsidR="005C6D08">
        <w:rPr>
          <w:rFonts w:ascii="Times New Roman" w:eastAsia="Calibri" w:hAnsi="Times New Roman" w:cs="Times New Roman"/>
          <w:sz w:val="28"/>
          <w:szCs w:val="32"/>
          <w:lang w:eastAsia="en-US"/>
        </w:rPr>
        <w:t>31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октябр</w:t>
      </w:r>
      <w:r w:rsidR="005C6D08">
        <w:rPr>
          <w:rFonts w:ascii="Times New Roman" w:eastAsia="Calibri" w:hAnsi="Times New Roman" w:cs="Times New Roman"/>
          <w:sz w:val="28"/>
          <w:szCs w:val="32"/>
          <w:lang w:eastAsia="en-US"/>
        </w:rPr>
        <w:t>я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2022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года в г. Москве. </w:t>
      </w:r>
    </w:p>
    <w:p w14:paraId="608FB346" w14:textId="77CA2278" w:rsidR="009E62C3" w:rsidRPr="001122A3" w:rsidRDefault="009E62C3" w:rsidP="001122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>Данное мероприятие проводится по инициативе Российск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ого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Национальн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ого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Исследовательск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ого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институт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а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имени Н.И. Пирогова, а также при поддержке Российского Общества Урологов</w:t>
      </w:r>
      <w:r w:rsidR="001122A3">
        <w:rPr>
          <w:rFonts w:ascii="Times New Roman" w:eastAsia="Calibri" w:hAnsi="Times New Roman" w:cs="Times New Roman"/>
          <w:sz w:val="28"/>
          <w:szCs w:val="32"/>
          <w:lang w:eastAsia="en-US"/>
        </w:rPr>
        <w:t>,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Общества  </w:t>
      </w:r>
      <w:proofErr w:type="spellStart"/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>нейроурологии</w:t>
      </w:r>
      <w:proofErr w:type="spellEnd"/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и нарушений акта мочеиспускания</w:t>
      </w:r>
      <w:r w:rsidR="001122A3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и </w:t>
      </w:r>
      <w:r w:rsidR="001122A3" w:rsidRPr="001122A3">
        <w:rPr>
          <w:rFonts w:ascii="Times New Roman" w:hAnsi="Times New Roman" w:cs="Times New Roman"/>
          <w:color w:val="000000"/>
          <w:sz w:val="28"/>
          <w:szCs w:val="28"/>
        </w:rPr>
        <w:t>Международно</w:t>
      </w:r>
      <w:r w:rsidR="001122A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122A3" w:rsidRPr="001122A3">
        <w:rPr>
          <w:rFonts w:ascii="Times New Roman" w:hAnsi="Times New Roman" w:cs="Times New Roman"/>
          <w:color w:val="000000"/>
          <w:sz w:val="28"/>
          <w:szCs w:val="28"/>
        </w:rPr>
        <w:t xml:space="preserve"> обществ</w:t>
      </w:r>
      <w:r w:rsidR="001122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22A3" w:rsidRPr="001122A3">
        <w:rPr>
          <w:rFonts w:ascii="Times New Roman" w:hAnsi="Times New Roman" w:cs="Times New Roman"/>
          <w:color w:val="000000"/>
          <w:sz w:val="28"/>
          <w:szCs w:val="28"/>
        </w:rPr>
        <w:t xml:space="preserve"> по проблеме интерстициального цистита и болезненного мочевого пузыря</w:t>
      </w:r>
      <w:r w:rsidR="001122A3">
        <w:rPr>
          <w:rFonts w:ascii="Times New Roman" w:hAnsi="Times New Roman" w:cs="Times New Roman"/>
          <w:color w:val="000000"/>
        </w:rPr>
        <w:t xml:space="preserve"> </w:t>
      </w:r>
      <w:r w:rsidR="001122A3" w:rsidRPr="001122A3">
        <w:rPr>
          <w:rStyle w:val="a8"/>
          <w:rFonts w:ascii="Times New Roman" w:hAnsi="Times New Roman" w:cs="Times New Roman"/>
          <w:b w:val="0"/>
          <w:color w:val="000000"/>
          <w:spacing w:val="-8"/>
          <w:shd w:val="clear" w:color="auto" w:fill="FFFFFF"/>
        </w:rPr>
        <w:t>(GIBS)</w:t>
      </w:r>
      <w:r w:rsidRPr="001122A3">
        <w:rPr>
          <w:rFonts w:ascii="Times New Roman" w:eastAsia="Calibri" w:hAnsi="Times New Roman" w:cs="Times New Roman"/>
          <w:b/>
          <w:sz w:val="28"/>
          <w:szCs w:val="32"/>
          <w:lang w:eastAsia="en-US"/>
        </w:rPr>
        <w:t>.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Программа конфер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енции  включает доклады ведущих</w:t>
      </w:r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специалистов по основным вопросам общей и частной </w:t>
      </w:r>
      <w:proofErr w:type="spellStart"/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>нейроурологии</w:t>
      </w:r>
      <w:proofErr w:type="spellEnd"/>
      <w:r w:rsidRPr="00DD3C72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. Надеемся, что представленные на конференции доклады будут интересны не только для урологов, но и для врачей других специальностей (неврологов, педиатров, реабилитологов, травматологов, нейрохирургов). </w:t>
      </w:r>
      <w:r>
        <w:rPr>
          <w:rFonts w:ascii="Times New Roman" w:eastAsia="Calibri" w:hAnsi="Times New Roman" w:cs="Times New Roman"/>
          <w:sz w:val="28"/>
          <w:szCs w:val="32"/>
          <w:lang w:eastAsia="en-US"/>
        </w:rPr>
        <w:t>Баллы НМО.</w:t>
      </w:r>
    </w:p>
    <w:p w14:paraId="1682A405" w14:textId="77777777" w:rsidR="00AC7DC9" w:rsidRPr="00DD3C72" w:rsidRDefault="00AC7DC9" w:rsidP="001122A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D3C7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D3C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0B2B98" w14:textId="77777777" w:rsidR="00DD3C72" w:rsidRPr="00242EBC" w:rsidRDefault="00AC7DC9" w:rsidP="00DD3C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Дом Учёных (Большой зал).  </w:t>
      </w:r>
    </w:p>
    <w:p w14:paraId="67F07451" w14:textId="77777777" w:rsidR="00242EBC" w:rsidRDefault="00AC7DC9" w:rsidP="00242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119034, г. Москва, Пречистенка д.16.  </w:t>
      </w:r>
    </w:p>
    <w:p w14:paraId="7435AA47" w14:textId="77777777" w:rsidR="003A12A6" w:rsidRDefault="003A12A6" w:rsidP="00242EB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352A97" w14:textId="56F41631" w:rsidR="00C15575" w:rsidRDefault="00AC7DC9" w:rsidP="00242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Проезд </w:t>
      </w:r>
      <w:r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r w:rsidR="008404E3"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Кропоткинская, выход из первого вагона по направлению от центра, </w:t>
      </w:r>
      <w:proofErr w:type="spellStart"/>
      <w:r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>трол</w:t>
      </w:r>
      <w:proofErr w:type="spellEnd"/>
      <w:r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>. 5,15 – остановка "Дом ученых" или пешком по улице Пречистенка 5</w:t>
      </w:r>
      <w:r w:rsidR="00673EF9"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C72">
        <w:rPr>
          <w:rFonts w:ascii="Times New Roman" w:hAnsi="Times New Roman" w:cs="Times New Roman"/>
          <w:color w:val="000000" w:themeColor="text1"/>
          <w:sz w:val="28"/>
          <w:szCs w:val="28"/>
        </w:rPr>
        <w:t>мин.</w:t>
      </w:r>
    </w:p>
    <w:p w14:paraId="49D24CE5" w14:textId="77777777" w:rsidR="003A12A6" w:rsidRDefault="003A12A6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DCC4A3" w14:textId="77777777" w:rsidR="003A12A6" w:rsidRDefault="003A12A6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7053B7" w14:textId="77777777" w:rsidR="003A12A6" w:rsidRDefault="003A12A6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487DA7" w14:textId="77777777" w:rsidR="003A12A6" w:rsidRDefault="003A12A6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D09D74" w14:textId="77777777" w:rsidR="00AA5800" w:rsidRDefault="00AA5800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FA3378" w14:textId="77777777" w:rsidR="00AA5800" w:rsidRDefault="00AA5800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78D480" w14:textId="77777777" w:rsidR="00AA5800" w:rsidRDefault="00AA5800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C48F86" w14:textId="77777777" w:rsidR="00AA5800" w:rsidRDefault="00AA5800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0E59A4" w14:textId="77777777" w:rsidR="00AA5800" w:rsidRDefault="00AA5800" w:rsidP="004E47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BD3190" w14:textId="77777777" w:rsidR="004E47E1" w:rsidRPr="00242EBC" w:rsidRDefault="004E47E1" w:rsidP="00242EB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FBB20" w14:textId="6D043D80" w:rsidR="00C15575" w:rsidRPr="00242EBC" w:rsidRDefault="00C31FD5" w:rsidP="00555BA4">
      <w:pPr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DD3C72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По всем вопросам участия обращаться: </w:t>
      </w:r>
    </w:p>
    <w:p w14:paraId="533AE26F" w14:textId="1BBD1A43" w:rsidR="00DD3C72" w:rsidRPr="002A486D" w:rsidRDefault="008E0A77" w:rsidP="00C31FD5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Председатель общества </w:t>
      </w:r>
      <w:proofErr w:type="spellStart"/>
      <w:r>
        <w:rPr>
          <w:rFonts w:ascii="Times New Roman" w:hAnsi="Times New Roman" w:cs="Times New Roman"/>
          <w:sz w:val="28"/>
          <w:szCs w:val="32"/>
        </w:rPr>
        <w:t>нейроурологии</w:t>
      </w:r>
      <w:proofErr w:type="spellEnd"/>
      <w:r>
        <w:rPr>
          <w:rFonts w:ascii="Times New Roman" w:hAnsi="Times New Roman" w:cs="Times New Roman"/>
          <w:sz w:val="28"/>
          <w:szCs w:val="32"/>
        </w:rPr>
        <w:t>, п</w:t>
      </w:r>
      <w:r w:rsidR="00F2767B" w:rsidRPr="002A486D">
        <w:rPr>
          <w:rFonts w:ascii="Times New Roman" w:hAnsi="Times New Roman" w:cs="Times New Roman"/>
          <w:sz w:val="28"/>
          <w:szCs w:val="32"/>
        </w:rPr>
        <w:t>рофессор кафедры</w:t>
      </w:r>
      <w:r w:rsidR="00DD3C72" w:rsidRPr="002A486D">
        <w:rPr>
          <w:rFonts w:ascii="Times New Roman" w:hAnsi="Times New Roman" w:cs="Times New Roman"/>
          <w:sz w:val="28"/>
          <w:szCs w:val="32"/>
        </w:rPr>
        <w:t xml:space="preserve"> </w:t>
      </w:r>
      <w:r w:rsidR="00C31FD5" w:rsidRPr="002A486D">
        <w:rPr>
          <w:rFonts w:ascii="Times New Roman" w:hAnsi="Times New Roman" w:cs="Times New Roman"/>
          <w:sz w:val="28"/>
          <w:szCs w:val="32"/>
        </w:rPr>
        <w:t>урологии</w:t>
      </w:r>
      <w:r w:rsidR="00F2767B" w:rsidRPr="002A486D">
        <w:rPr>
          <w:rFonts w:ascii="Times New Roman" w:hAnsi="Times New Roman" w:cs="Times New Roman"/>
          <w:sz w:val="28"/>
          <w:szCs w:val="32"/>
        </w:rPr>
        <w:t xml:space="preserve"> и андрологии</w:t>
      </w:r>
      <w:r w:rsidR="002A486D" w:rsidRPr="002A486D">
        <w:rPr>
          <w:rFonts w:ascii="Times New Roman" w:hAnsi="Times New Roman" w:cs="Times New Roman"/>
          <w:sz w:val="28"/>
          <w:szCs w:val="32"/>
        </w:rPr>
        <w:t>,</w:t>
      </w:r>
      <w:r w:rsidR="002A486D" w:rsidRPr="002A486D">
        <w:rPr>
          <w:rFonts w:ascii="Times New Roman" w:hAnsi="Times New Roman"/>
          <w:color w:val="000000"/>
          <w:sz w:val="28"/>
          <w:szCs w:val="28"/>
        </w:rPr>
        <w:t xml:space="preserve"> заведующий отделением урологии Российского геронтологического научно-клинического центра РНИМУ им. Н.И. Пирогова</w:t>
      </w:r>
      <w:r w:rsidR="00DD3C72" w:rsidRPr="002A486D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155B9A0F" w14:textId="77777777" w:rsidR="00242EBC" w:rsidRPr="00DD3C72" w:rsidRDefault="00242EBC" w:rsidP="00242EBC">
      <w:pPr>
        <w:rPr>
          <w:rFonts w:ascii="Times New Roman" w:hAnsi="Times New Roman" w:cs="Times New Roman"/>
          <w:b/>
          <w:i/>
          <w:sz w:val="28"/>
          <w:szCs w:val="32"/>
        </w:rPr>
      </w:pPr>
      <w:r w:rsidRPr="00DD3C72">
        <w:rPr>
          <w:rFonts w:ascii="Times New Roman" w:hAnsi="Times New Roman" w:cs="Times New Roman"/>
          <w:b/>
          <w:sz w:val="28"/>
          <w:szCs w:val="32"/>
        </w:rPr>
        <w:t>Кривобородов Григорий Георгиевич</w:t>
      </w:r>
      <w:r w:rsidRPr="00DD3C72">
        <w:rPr>
          <w:rFonts w:ascii="Times New Roman" w:hAnsi="Times New Roman" w:cs="Times New Roman"/>
          <w:sz w:val="28"/>
          <w:szCs w:val="32"/>
        </w:rPr>
        <w:t xml:space="preserve"> (Москва, Россия) </w:t>
      </w:r>
      <w:proofErr w:type="spellStart"/>
      <w:r w:rsidRPr="00DD3C72">
        <w:rPr>
          <w:rFonts w:ascii="Times New Roman" w:hAnsi="Times New Roman" w:cs="Times New Roman"/>
          <w:i/>
          <w:sz w:val="28"/>
          <w:szCs w:val="32"/>
          <w:lang w:val="en-US"/>
        </w:rPr>
        <w:t>dr</w:t>
      </w:r>
      <w:proofErr w:type="spellEnd"/>
      <w:r w:rsidRPr="00DD3C72">
        <w:rPr>
          <w:rFonts w:ascii="Times New Roman" w:hAnsi="Times New Roman" w:cs="Times New Roman"/>
          <w:i/>
          <w:sz w:val="28"/>
          <w:szCs w:val="32"/>
        </w:rPr>
        <w:t>.</w:t>
      </w:r>
      <w:proofErr w:type="spellStart"/>
      <w:r w:rsidRPr="00DD3C72">
        <w:rPr>
          <w:rFonts w:ascii="Times New Roman" w:hAnsi="Times New Roman" w:cs="Times New Roman"/>
          <w:i/>
          <w:sz w:val="28"/>
          <w:szCs w:val="32"/>
          <w:lang w:val="en-US"/>
        </w:rPr>
        <w:t>krivoborodov</w:t>
      </w:r>
      <w:proofErr w:type="spellEnd"/>
      <w:r w:rsidRPr="00DD3C72">
        <w:rPr>
          <w:rFonts w:ascii="Times New Roman" w:hAnsi="Times New Roman" w:cs="Times New Roman"/>
          <w:i/>
          <w:sz w:val="28"/>
          <w:szCs w:val="32"/>
        </w:rPr>
        <w:t>@</w:t>
      </w:r>
      <w:proofErr w:type="spellStart"/>
      <w:r w:rsidRPr="00DD3C72">
        <w:rPr>
          <w:rFonts w:ascii="Times New Roman" w:hAnsi="Times New Roman" w:cs="Times New Roman"/>
          <w:i/>
          <w:sz w:val="28"/>
          <w:szCs w:val="32"/>
        </w:rPr>
        <w:t>yandex</w:t>
      </w:r>
      <w:proofErr w:type="spellEnd"/>
      <w:r w:rsidRPr="00DD3C72">
        <w:rPr>
          <w:rFonts w:ascii="Times New Roman" w:hAnsi="Times New Roman" w:cs="Times New Roman"/>
          <w:i/>
          <w:sz w:val="28"/>
          <w:szCs w:val="32"/>
        </w:rPr>
        <w:t>.</w:t>
      </w:r>
      <w:proofErr w:type="spellStart"/>
      <w:r w:rsidRPr="00DD3C72">
        <w:rPr>
          <w:rFonts w:ascii="Times New Roman" w:hAnsi="Times New Roman" w:cs="Times New Roman"/>
          <w:i/>
          <w:sz w:val="28"/>
          <w:szCs w:val="32"/>
          <w:lang w:val="en-US"/>
        </w:rPr>
        <w:t>ru</w:t>
      </w:r>
      <w:proofErr w:type="spellEnd"/>
      <w:r w:rsidRPr="00DD3C72">
        <w:rPr>
          <w:rFonts w:ascii="Times New Roman" w:hAnsi="Times New Roman" w:cs="Times New Roman"/>
          <w:i/>
          <w:sz w:val="28"/>
          <w:szCs w:val="32"/>
        </w:rPr>
        <w:t>;</w:t>
      </w:r>
      <w:r w:rsidRPr="00DD3C72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</w:p>
    <w:p w14:paraId="7631EE70" w14:textId="77777777" w:rsidR="00242EBC" w:rsidRPr="00DD3C72" w:rsidRDefault="00242EBC" w:rsidP="00242EBC">
      <w:pPr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DD3C72">
        <w:rPr>
          <w:rFonts w:ascii="Times New Roman" w:hAnsi="Times New Roman" w:cs="Times New Roman"/>
          <w:i/>
          <w:sz w:val="28"/>
          <w:szCs w:val="32"/>
          <w:lang w:val="en-US"/>
        </w:rPr>
        <w:t>krivoborodov</w:t>
      </w:r>
      <w:proofErr w:type="spellEnd"/>
      <w:r w:rsidRPr="00DD3C72">
        <w:rPr>
          <w:rFonts w:ascii="Times New Roman" w:hAnsi="Times New Roman" w:cs="Times New Roman"/>
          <w:i/>
          <w:sz w:val="28"/>
          <w:szCs w:val="32"/>
        </w:rPr>
        <w:t>.</w:t>
      </w:r>
      <w:proofErr w:type="spellStart"/>
      <w:r w:rsidRPr="00DD3C72">
        <w:rPr>
          <w:rFonts w:ascii="Times New Roman" w:hAnsi="Times New Roman" w:cs="Times New Roman"/>
          <w:i/>
          <w:sz w:val="28"/>
          <w:szCs w:val="32"/>
          <w:lang w:val="en-US"/>
        </w:rPr>
        <w:t>ru</w:t>
      </w:r>
      <w:proofErr w:type="spellEnd"/>
    </w:p>
    <w:p w14:paraId="2B384702" w14:textId="1BC5CC26" w:rsidR="00C31FD5" w:rsidRPr="00242EBC" w:rsidRDefault="00242EBC" w:rsidP="00242EBC">
      <w:pPr>
        <w:jc w:val="both"/>
        <w:rPr>
          <w:rFonts w:ascii="Times New Roman" w:hAnsi="Times New Roman" w:cs="Times New Roman"/>
          <w:sz w:val="28"/>
          <w:szCs w:val="32"/>
        </w:rPr>
      </w:pPr>
      <w:r w:rsidRPr="00DD3C72">
        <w:rPr>
          <w:rFonts w:ascii="Times New Roman" w:hAnsi="Times New Roman" w:cs="Times New Roman"/>
          <w:sz w:val="28"/>
          <w:szCs w:val="32"/>
        </w:rPr>
        <w:t>Тел</w:t>
      </w:r>
      <w:r w:rsidRPr="00242EBC">
        <w:rPr>
          <w:rFonts w:ascii="Times New Roman" w:hAnsi="Times New Roman" w:cs="Times New Roman"/>
          <w:sz w:val="28"/>
          <w:szCs w:val="32"/>
        </w:rPr>
        <w:t>. +7 903 105 00 00.</w:t>
      </w:r>
    </w:p>
    <w:p w14:paraId="365FB0D0" w14:textId="77777777" w:rsidR="00242EBC" w:rsidRPr="00242EBC" w:rsidRDefault="00242EBC" w:rsidP="00555BA4">
      <w:pPr>
        <w:rPr>
          <w:rStyle w:val="a3"/>
          <w:rFonts w:ascii="Times New Roman" w:hAnsi="Times New Roman" w:cs="Times New Roman"/>
          <w:b/>
          <w:color w:val="auto"/>
          <w:sz w:val="28"/>
          <w:szCs w:val="32"/>
          <w:u w:val="none"/>
        </w:rPr>
      </w:pPr>
    </w:p>
    <w:sectPr w:rsidR="00242EBC" w:rsidRPr="00242EBC" w:rsidSect="00DD3C72">
      <w:pgSz w:w="11900" w:h="16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6F"/>
    <w:rsid w:val="000D418A"/>
    <w:rsid w:val="000E1270"/>
    <w:rsid w:val="001122A3"/>
    <w:rsid w:val="00242EBC"/>
    <w:rsid w:val="00262993"/>
    <w:rsid w:val="002A486D"/>
    <w:rsid w:val="0035047B"/>
    <w:rsid w:val="00385E91"/>
    <w:rsid w:val="003A12A6"/>
    <w:rsid w:val="004D2335"/>
    <w:rsid w:val="004E47E1"/>
    <w:rsid w:val="004E5973"/>
    <w:rsid w:val="00550292"/>
    <w:rsid w:val="00555BA4"/>
    <w:rsid w:val="0058320D"/>
    <w:rsid w:val="005B134A"/>
    <w:rsid w:val="005C6D08"/>
    <w:rsid w:val="006500D8"/>
    <w:rsid w:val="00673EF9"/>
    <w:rsid w:val="0067797B"/>
    <w:rsid w:val="0069046F"/>
    <w:rsid w:val="00692D9B"/>
    <w:rsid w:val="00780CB6"/>
    <w:rsid w:val="00796BC6"/>
    <w:rsid w:val="007C7E6E"/>
    <w:rsid w:val="007D0D22"/>
    <w:rsid w:val="007F0418"/>
    <w:rsid w:val="00810130"/>
    <w:rsid w:val="0081119D"/>
    <w:rsid w:val="00816200"/>
    <w:rsid w:val="008404E3"/>
    <w:rsid w:val="0087660B"/>
    <w:rsid w:val="00897FE5"/>
    <w:rsid w:val="008A5183"/>
    <w:rsid w:val="008C4F04"/>
    <w:rsid w:val="008E0A77"/>
    <w:rsid w:val="00970389"/>
    <w:rsid w:val="009C7FC9"/>
    <w:rsid w:val="009E1DCA"/>
    <w:rsid w:val="009E62C3"/>
    <w:rsid w:val="009F5D3B"/>
    <w:rsid w:val="00A54D23"/>
    <w:rsid w:val="00A80656"/>
    <w:rsid w:val="00AA5800"/>
    <w:rsid w:val="00AC7DC9"/>
    <w:rsid w:val="00AE4F4A"/>
    <w:rsid w:val="00AF13B4"/>
    <w:rsid w:val="00AF3B09"/>
    <w:rsid w:val="00B3664E"/>
    <w:rsid w:val="00B853B8"/>
    <w:rsid w:val="00B94955"/>
    <w:rsid w:val="00C1447B"/>
    <w:rsid w:val="00C15575"/>
    <w:rsid w:val="00C31FD5"/>
    <w:rsid w:val="00C41C5E"/>
    <w:rsid w:val="00C87E1C"/>
    <w:rsid w:val="00CA136B"/>
    <w:rsid w:val="00D17CA5"/>
    <w:rsid w:val="00D74847"/>
    <w:rsid w:val="00DA127B"/>
    <w:rsid w:val="00DB03E4"/>
    <w:rsid w:val="00DD3C72"/>
    <w:rsid w:val="00DF6669"/>
    <w:rsid w:val="00E352A2"/>
    <w:rsid w:val="00E529A7"/>
    <w:rsid w:val="00F2767B"/>
    <w:rsid w:val="00F51271"/>
    <w:rsid w:val="00F663A1"/>
    <w:rsid w:val="00FA0251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B4118"/>
  <w15:docId w15:val="{0D863316-0064-4443-ACF0-DDEB2E64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60B"/>
    <w:rPr>
      <w:color w:val="800080" w:themeColor="followedHyperlink"/>
      <w:u w:val="single"/>
    </w:rPr>
  </w:style>
  <w:style w:type="paragraph" w:customStyle="1" w:styleId="news-date-time">
    <w:name w:val="news-date-time"/>
    <w:basedOn w:val="a"/>
    <w:rsid w:val="007C7E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7C7E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5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83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E47E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Strong"/>
    <w:basedOn w:val="a0"/>
    <w:uiPriority w:val="22"/>
    <w:qFormat/>
    <w:rsid w:val="00112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xqFQoTCJ79qNnC-cgCFeKfcgodADoBiQ&amp;url=http://iq2u.ru/university/rossijskij-naczionalnyj-issledovatelskij-mediczinskij-universitet-im-ni-pirogova-_32.html&amp;bvm=bv.106674449,d.bGQ&amp;psig=AFQjCNFEcLv6-u6W_EK2A_OOlkPxaXhhxg&amp;ust=14468210680168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rct=j&amp;q=&amp;esrc=s&amp;source=images&amp;cd=&amp;cad=rja&amp;uact=8&amp;ved=0CAcQjRxqFQoTCNSdv6XB-cgCFaJJcgodcL0GjQ&amp;url=http://uroline.ru/meetings/19210.html&amp;psig=AFQjCNEYRjyt7JWm-DeSLo27H8Yy9R6wQA&amp;ust=14468207035474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ro.tv/online/konferentsiya_voprosi_neyrourologii-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D2B7-0CD8-42EE-9B0D-9C2FC8D6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TMK_122</cp:lastModifiedBy>
  <cp:revision>7</cp:revision>
  <cp:lastPrinted>2022-06-01T12:43:00Z</cp:lastPrinted>
  <dcterms:created xsi:type="dcterms:W3CDTF">2022-08-16T07:27:00Z</dcterms:created>
  <dcterms:modified xsi:type="dcterms:W3CDTF">2022-10-06T09:21:00Z</dcterms:modified>
</cp:coreProperties>
</file>