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7D3" w:rsidRDefault="00E17A60" w:rsidP="001C42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7BB4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A14F17" w:rsidRDefault="00A14F17" w:rsidP="001C422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0B29A732" wp14:editId="57FFE687">
            <wp:simplePos x="0" y="0"/>
            <wp:positionH relativeFrom="column">
              <wp:posOffset>570865</wp:posOffset>
            </wp:positionH>
            <wp:positionV relativeFrom="paragraph">
              <wp:posOffset>194945</wp:posOffset>
            </wp:positionV>
            <wp:extent cx="866140" cy="830580"/>
            <wp:effectExtent l="0" t="0" r="0" b="7620"/>
            <wp:wrapNone/>
            <wp:docPr id="2" name="Рисунок 2" descr="D:\20.07.2019\Documents\Письма Медсоциум\НАСЗ\Логотип\Logo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20.07.2019\Documents\Письма Медсоциум\НАСЗ\Логотип\Logo (1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14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2451B3D7" wp14:editId="6D6D0A1B">
            <wp:simplePos x="0" y="0"/>
            <wp:positionH relativeFrom="margin">
              <wp:posOffset>3206115</wp:posOffset>
            </wp:positionH>
            <wp:positionV relativeFrom="margin">
              <wp:posOffset>567690</wp:posOffset>
            </wp:positionV>
            <wp:extent cx="2331085" cy="686435"/>
            <wp:effectExtent l="0" t="0" r="0" b="0"/>
            <wp:wrapSquare wrapText="bothSides"/>
            <wp:docPr id="3" name="Рисунок 3" descr="Логотип профме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оготип профмед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085" cy="686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4F17" w:rsidRDefault="00A14F17" w:rsidP="001C422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14F17" w:rsidRDefault="00A14F17" w:rsidP="001C422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C4223" w:rsidRPr="00F9423D" w:rsidRDefault="001C4223" w:rsidP="001C4223">
      <w:pPr>
        <w:jc w:val="center"/>
        <w:rPr>
          <w:rFonts w:ascii="Algerian" w:hAnsi="Algerian"/>
          <w:b/>
          <w:sz w:val="36"/>
          <w:szCs w:val="36"/>
        </w:rPr>
      </w:pPr>
      <w:r w:rsidRPr="00F9423D">
        <w:rPr>
          <w:rFonts w:ascii="Times New Roman" w:hAnsi="Times New Roman" w:cs="Times New Roman"/>
          <w:b/>
          <w:sz w:val="36"/>
          <w:szCs w:val="36"/>
        </w:rPr>
        <w:t>Национальная</w:t>
      </w:r>
      <w:r w:rsidRPr="00F9423D">
        <w:rPr>
          <w:rFonts w:ascii="Algerian" w:hAnsi="Algerian"/>
          <w:b/>
          <w:sz w:val="36"/>
          <w:szCs w:val="36"/>
        </w:rPr>
        <w:t xml:space="preserve"> </w:t>
      </w:r>
      <w:r w:rsidRPr="00F9423D">
        <w:rPr>
          <w:rFonts w:ascii="Times New Roman" w:hAnsi="Times New Roman" w:cs="Times New Roman"/>
          <w:b/>
          <w:sz w:val="36"/>
          <w:szCs w:val="36"/>
        </w:rPr>
        <w:t>медицинская</w:t>
      </w:r>
      <w:r w:rsidRPr="00F9423D">
        <w:rPr>
          <w:rFonts w:ascii="Algerian" w:hAnsi="Algerian"/>
          <w:b/>
          <w:sz w:val="36"/>
          <w:szCs w:val="36"/>
        </w:rPr>
        <w:t xml:space="preserve"> </w:t>
      </w:r>
      <w:r w:rsidRPr="00F9423D">
        <w:rPr>
          <w:rFonts w:ascii="Times New Roman" w:hAnsi="Times New Roman" w:cs="Times New Roman"/>
          <w:b/>
          <w:sz w:val="36"/>
          <w:szCs w:val="36"/>
        </w:rPr>
        <w:t>Ассоциация</w:t>
      </w:r>
      <w:r w:rsidRPr="00F9423D">
        <w:rPr>
          <w:rFonts w:ascii="Algerian" w:hAnsi="Algerian"/>
          <w:b/>
          <w:sz w:val="36"/>
          <w:szCs w:val="36"/>
        </w:rPr>
        <w:t xml:space="preserve"> </w:t>
      </w:r>
      <w:r w:rsidRPr="00F9423D">
        <w:rPr>
          <w:rFonts w:ascii="Times New Roman" w:hAnsi="Times New Roman" w:cs="Times New Roman"/>
          <w:b/>
          <w:sz w:val="36"/>
          <w:szCs w:val="36"/>
        </w:rPr>
        <w:t>по</w:t>
      </w:r>
      <w:r w:rsidRPr="00F9423D">
        <w:rPr>
          <w:rFonts w:ascii="Algerian" w:hAnsi="Algerian"/>
          <w:b/>
          <w:sz w:val="36"/>
          <w:szCs w:val="36"/>
        </w:rPr>
        <w:t xml:space="preserve"> </w:t>
      </w:r>
      <w:r w:rsidRPr="00F9423D">
        <w:rPr>
          <w:rFonts w:ascii="Times New Roman" w:hAnsi="Times New Roman" w:cs="Times New Roman"/>
          <w:b/>
          <w:sz w:val="36"/>
          <w:szCs w:val="36"/>
        </w:rPr>
        <w:t>изучению</w:t>
      </w:r>
      <w:r w:rsidRPr="00F9423D">
        <w:rPr>
          <w:rFonts w:ascii="Algerian" w:hAnsi="Algerian"/>
          <w:b/>
          <w:sz w:val="36"/>
          <w:szCs w:val="36"/>
        </w:rPr>
        <w:t xml:space="preserve"> </w:t>
      </w:r>
      <w:r w:rsidRPr="00F9423D">
        <w:rPr>
          <w:rFonts w:ascii="Times New Roman" w:hAnsi="Times New Roman" w:cs="Times New Roman"/>
          <w:b/>
          <w:sz w:val="36"/>
          <w:szCs w:val="36"/>
        </w:rPr>
        <w:t>Сочетанных</w:t>
      </w:r>
      <w:r w:rsidRPr="00F9423D">
        <w:rPr>
          <w:rFonts w:ascii="Algerian" w:hAnsi="Algerian"/>
          <w:b/>
          <w:sz w:val="36"/>
          <w:szCs w:val="36"/>
        </w:rPr>
        <w:t xml:space="preserve"> </w:t>
      </w:r>
      <w:r w:rsidRPr="00F9423D">
        <w:rPr>
          <w:rFonts w:ascii="Times New Roman" w:hAnsi="Times New Roman" w:cs="Times New Roman"/>
          <w:b/>
          <w:sz w:val="36"/>
          <w:szCs w:val="36"/>
        </w:rPr>
        <w:t>Заболеваний</w:t>
      </w:r>
    </w:p>
    <w:p w:rsidR="001C4223" w:rsidRPr="00F9423D" w:rsidRDefault="001C4223" w:rsidP="001C4223">
      <w:pPr>
        <w:jc w:val="center"/>
        <w:rPr>
          <w:rFonts w:ascii="Algerian" w:hAnsi="Algerian"/>
          <w:b/>
          <w:bCs/>
          <w:snapToGrid w:val="0"/>
          <w:sz w:val="36"/>
          <w:szCs w:val="36"/>
        </w:rPr>
      </w:pPr>
      <w:r w:rsidRPr="00F9423D">
        <w:rPr>
          <w:rFonts w:ascii="Times New Roman" w:hAnsi="Times New Roman" w:cs="Times New Roman"/>
          <w:b/>
          <w:bCs/>
          <w:snapToGrid w:val="0"/>
          <w:sz w:val="36"/>
          <w:szCs w:val="36"/>
        </w:rPr>
        <w:t>Профессиональный</w:t>
      </w:r>
      <w:r w:rsidRPr="00F9423D">
        <w:rPr>
          <w:rFonts w:ascii="Algerian" w:hAnsi="Algerian"/>
          <w:b/>
          <w:bCs/>
          <w:snapToGrid w:val="0"/>
          <w:sz w:val="36"/>
          <w:szCs w:val="36"/>
        </w:rPr>
        <w:t xml:space="preserve"> </w:t>
      </w:r>
      <w:r w:rsidRPr="00F9423D">
        <w:rPr>
          <w:rFonts w:ascii="Times New Roman" w:hAnsi="Times New Roman" w:cs="Times New Roman"/>
          <w:b/>
          <w:bCs/>
          <w:snapToGrid w:val="0"/>
          <w:sz w:val="36"/>
          <w:szCs w:val="36"/>
        </w:rPr>
        <w:t>фонд</w:t>
      </w:r>
      <w:r w:rsidRPr="00F9423D">
        <w:rPr>
          <w:rFonts w:ascii="Algerian" w:hAnsi="Algerian"/>
          <w:b/>
          <w:bCs/>
          <w:snapToGrid w:val="0"/>
          <w:sz w:val="36"/>
          <w:szCs w:val="36"/>
        </w:rPr>
        <w:t xml:space="preserve"> </w:t>
      </w:r>
      <w:r w:rsidRPr="00F9423D">
        <w:rPr>
          <w:rFonts w:ascii="Times New Roman" w:hAnsi="Times New Roman" w:cs="Times New Roman"/>
          <w:b/>
          <w:bCs/>
          <w:snapToGrid w:val="0"/>
          <w:sz w:val="36"/>
          <w:szCs w:val="36"/>
        </w:rPr>
        <w:t>содействия</w:t>
      </w:r>
      <w:r w:rsidRPr="00F9423D">
        <w:rPr>
          <w:rFonts w:ascii="Algerian" w:hAnsi="Algerian"/>
          <w:b/>
          <w:bCs/>
          <w:snapToGrid w:val="0"/>
          <w:sz w:val="36"/>
          <w:szCs w:val="36"/>
        </w:rPr>
        <w:t xml:space="preserve"> </w:t>
      </w:r>
      <w:r w:rsidRPr="00F9423D">
        <w:rPr>
          <w:rFonts w:ascii="Times New Roman" w:hAnsi="Times New Roman" w:cs="Times New Roman"/>
          <w:b/>
          <w:bCs/>
          <w:snapToGrid w:val="0"/>
          <w:sz w:val="36"/>
          <w:szCs w:val="36"/>
        </w:rPr>
        <w:t>развитию</w:t>
      </w:r>
      <w:r w:rsidRPr="00F9423D">
        <w:rPr>
          <w:rFonts w:ascii="Algerian" w:hAnsi="Algerian"/>
          <w:b/>
          <w:bCs/>
          <w:snapToGrid w:val="0"/>
          <w:sz w:val="36"/>
          <w:szCs w:val="36"/>
        </w:rPr>
        <w:t xml:space="preserve"> </w:t>
      </w:r>
      <w:r w:rsidRPr="00F9423D">
        <w:rPr>
          <w:rFonts w:ascii="Times New Roman" w:hAnsi="Times New Roman" w:cs="Times New Roman"/>
          <w:b/>
          <w:bCs/>
          <w:snapToGrid w:val="0"/>
          <w:sz w:val="36"/>
          <w:szCs w:val="36"/>
        </w:rPr>
        <w:t>медицины</w:t>
      </w:r>
      <w:r w:rsidRPr="00F9423D">
        <w:rPr>
          <w:rFonts w:ascii="Algerian" w:hAnsi="Algerian"/>
          <w:b/>
          <w:bCs/>
          <w:snapToGrid w:val="0"/>
          <w:sz w:val="36"/>
          <w:szCs w:val="36"/>
        </w:rPr>
        <w:t xml:space="preserve"> </w:t>
      </w:r>
      <w:r w:rsidRPr="00F9423D">
        <w:rPr>
          <w:rFonts w:ascii="Algerian" w:hAnsi="Algerian" w:cs="Algerian"/>
          <w:b/>
          <w:bCs/>
          <w:snapToGrid w:val="0"/>
          <w:sz w:val="36"/>
          <w:szCs w:val="36"/>
        </w:rPr>
        <w:t>«</w:t>
      </w:r>
      <w:r w:rsidRPr="00F9423D">
        <w:rPr>
          <w:rFonts w:ascii="Times New Roman" w:hAnsi="Times New Roman" w:cs="Times New Roman"/>
          <w:b/>
          <w:bCs/>
          <w:snapToGrid w:val="0"/>
          <w:sz w:val="36"/>
          <w:szCs w:val="36"/>
        </w:rPr>
        <w:t>ПРОФМЕДФОРУМ</w:t>
      </w:r>
      <w:r w:rsidRPr="00F9423D">
        <w:rPr>
          <w:rFonts w:ascii="Algerian" w:hAnsi="Algerian"/>
          <w:b/>
          <w:bCs/>
          <w:snapToGrid w:val="0"/>
          <w:sz w:val="36"/>
          <w:szCs w:val="36"/>
        </w:rPr>
        <w:t>»</w:t>
      </w:r>
    </w:p>
    <w:p w:rsidR="001C4223" w:rsidRDefault="001C4223" w:rsidP="00E465DA">
      <w:pPr>
        <w:rPr>
          <w:rFonts w:ascii="Times New Roman" w:hAnsi="Times New Roman" w:cs="Times New Roman"/>
          <w:bCs/>
          <w:snapToGrid w:val="0"/>
          <w:sz w:val="28"/>
          <w:szCs w:val="28"/>
        </w:rPr>
      </w:pPr>
    </w:p>
    <w:p w:rsidR="001C4223" w:rsidRDefault="001C4223" w:rsidP="001C4223">
      <w:pPr>
        <w:jc w:val="center"/>
        <w:rPr>
          <w:rFonts w:ascii="Times New Roman" w:hAnsi="Times New Roman" w:cs="Times New Roman"/>
          <w:bCs/>
          <w:snapToGrid w:val="0"/>
          <w:sz w:val="48"/>
          <w:szCs w:val="48"/>
        </w:rPr>
      </w:pPr>
      <w:r w:rsidRPr="001C4223">
        <w:rPr>
          <w:rFonts w:ascii="Times New Roman" w:hAnsi="Times New Roman" w:cs="Times New Roman"/>
          <w:bCs/>
          <w:snapToGrid w:val="0"/>
          <w:sz w:val="48"/>
          <w:szCs w:val="48"/>
        </w:rPr>
        <w:t>ПРОГРАММА</w:t>
      </w:r>
    </w:p>
    <w:p w:rsidR="001C4223" w:rsidRDefault="00865010" w:rsidP="00865010">
      <w:pPr>
        <w:jc w:val="center"/>
        <w:rPr>
          <w:rFonts w:ascii="Times New Roman" w:hAnsi="Times New Roman" w:cs="Times New Roman"/>
          <w:bCs/>
          <w:snapToGrid w:val="0"/>
          <w:sz w:val="40"/>
          <w:szCs w:val="40"/>
        </w:rPr>
      </w:pPr>
      <w:r w:rsidRPr="00865010">
        <w:rPr>
          <w:rFonts w:ascii="Times New Roman" w:hAnsi="Times New Roman" w:cs="Times New Roman"/>
          <w:bCs/>
          <w:snapToGrid w:val="0"/>
          <w:sz w:val="40"/>
          <w:szCs w:val="40"/>
        </w:rPr>
        <w:t>научно-практической к</w:t>
      </w:r>
      <w:r w:rsidR="001C4223" w:rsidRPr="00865010">
        <w:rPr>
          <w:rFonts w:ascii="Times New Roman" w:hAnsi="Times New Roman" w:cs="Times New Roman"/>
          <w:bCs/>
          <w:snapToGrid w:val="0"/>
          <w:sz w:val="40"/>
          <w:szCs w:val="40"/>
        </w:rPr>
        <w:t>онференции</w:t>
      </w:r>
    </w:p>
    <w:p w:rsidR="00853710" w:rsidRPr="00665E1D" w:rsidRDefault="00853710" w:rsidP="00A14F1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2C2D2E"/>
          <w:sz w:val="32"/>
          <w:szCs w:val="32"/>
          <w:shd w:val="clear" w:color="auto" w:fill="FFFFFF"/>
        </w:rPr>
      </w:pPr>
      <w:r w:rsidRPr="00853710">
        <w:rPr>
          <w:rFonts w:ascii="Arial" w:hAnsi="Arial" w:cs="Arial"/>
          <w:b/>
          <w:color w:val="2C2D2E"/>
          <w:sz w:val="32"/>
          <w:szCs w:val="32"/>
          <w:shd w:val="clear" w:color="auto" w:fill="FFFFFF"/>
        </w:rPr>
        <w:t xml:space="preserve">Клинические рекомендации для врачей по ведению взрослых пациентов   с НАЖБП и ее основным </w:t>
      </w:r>
      <w:proofErr w:type="spellStart"/>
      <w:r w:rsidRPr="00853710">
        <w:rPr>
          <w:rFonts w:ascii="Arial" w:hAnsi="Arial" w:cs="Arial"/>
          <w:b/>
          <w:color w:val="2C2D2E"/>
          <w:sz w:val="32"/>
          <w:szCs w:val="32"/>
          <w:shd w:val="clear" w:color="auto" w:fill="FFFFFF"/>
        </w:rPr>
        <w:t>коморбидным</w:t>
      </w:r>
      <w:proofErr w:type="spellEnd"/>
      <w:r w:rsidRPr="00853710">
        <w:rPr>
          <w:rFonts w:ascii="Arial" w:hAnsi="Arial" w:cs="Arial"/>
          <w:b/>
          <w:color w:val="2C2D2E"/>
          <w:sz w:val="32"/>
          <w:szCs w:val="32"/>
          <w:shd w:val="clear" w:color="auto" w:fill="FFFFFF"/>
        </w:rPr>
        <w:t xml:space="preserve"> состояниям.</w:t>
      </w:r>
    </w:p>
    <w:p w:rsidR="00A14F17" w:rsidRPr="006E32F1" w:rsidRDefault="00853710" w:rsidP="00A14F17">
      <w:pPr>
        <w:autoSpaceDE w:val="0"/>
        <w:autoSpaceDN w:val="0"/>
        <w:adjustRightInd w:val="0"/>
        <w:spacing w:after="0" w:line="240" w:lineRule="auto"/>
        <w:jc w:val="center"/>
        <w:rPr>
          <w:rFonts w:ascii="Newton-Regular" w:hAnsi="Newton-Regular" w:cs="Newton-Regular"/>
          <w:b/>
          <w:sz w:val="32"/>
          <w:szCs w:val="32"/>
        </w:rPr>
      </w:pP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 </w:t>
      </w:r>
    </w:p>
    <w:p w:rsidR="00B93226" w:rsidRPr="00F7775B" w:rsidRDefault="00B93226" w:rsidP="00B93226">
      <w:pPr>
        <w:ind w:right="-1"/>
        <w:rPr>
          <w:bCs/>
          <w:color w:val="000000"/>
          <w:sz w:val="24"/>
          <w:szCs w:val="24"/>
        </w:rPr>
      </w:pPr>
      <w:r w:rsidRPr="00F7775B">
        <w:rPr>
          <w:b/>
          <w:bCs/>
          <w:i/>
          <w:color w:val="000000"/>
          <w:sz w:val="24"/>
          <w:szCs w:val="24"/>
        </w:rPr>
        <w:t>Дата проведения:</w:t>
      </w:r>
      <w:r w:rsidR="00092DA0">
        <w:rPr>
          <w:b/>
          <w:bCs/>
          <w:i/>
          <w:color w:val="000000"/>
          <w:sz w:val="24"/>
          <w:szCs w:val="24"/>
        </w:rPr>
        <w:t xml:space="preserve"> </w:t>
      </w:r>
      <w:r w:rsidR="00853710">
        <w:rPr>
          <w:b/>
          <w:bCs/>
          <w:i/>
          <w:color w:val="000000"/>
          <w:sz w:val="24"/>
          <w:szCs w:val="24"/>
        </w:rPr>
        <w:t>1</w:t>
      </w:r>
      <w:r w:rsidR="00853710" w:rsidRPr="00665E1D">
        <w:rPr>
          <w:b/>
          <w:bCs/>
          <w:i/>
          <w:color w:val="000000"/>
          <w:sz w:val="24"/>
          <w:szCs w:val="24"/>
        </w:rPr>
        <w:t>7</w:t>
      </w:r>
      <w:r w:rsidR="00853710">
        <w:rPr>
          <w:b/>
          <w:bCs/>
          <w:i/>
          <w:color w:val="000000"/>
          <w:sz w:val="24"/>
          <w:szCs w:val="24"/>
        </w:rPr>
        <w:t xml:space="preserve"> февраля 202</w:t>
      </w:r>
      <w:r w:rsidR="00853710" w:rsidRPr="00665E1D">
        <w:rPr>
          <w:b/>
          <w:bCs/>
          <w:i/>
          <w:color w:val="000000"/>
          <w:sz w:val="24"/>
          <w:szCs w:val="24"/>
        </w:rPr>
        <w:t>3</w:t>
      </w:r>
      <w:r w:rsidR="00EF2A95">
        <w:rPr>
          <w:b/>
          <w:bCs/>
          <w:i/>
          <w:color w:val="000000"/>
          <w:sz w:val="24"/>
          <w:szCs w:val="24"/>
        </w:rPr>
        <w:t xml:space="preserve"> </w:t>
      </w:r>
      <w:r w:rsidRPr="00F7775B">
        <w:rPr>
          <w:b/>
          <w:bCs/>
          <w:i/>
          <w:color w:val="000000"/>
          <w:sz w:val="24"/>
          <w:szCs w:val="24"/>
        </w:rPr>
        <w:t>г.</w:t>
      </w:r>
    </w:p>
    <w:p w:rsidR="009C086F" w:rsidRPr="00F7775B" w:rsidRDefault="009C086F" w:rsidP="00B93226">
      <w:pPr>
        <w:ind w:right="-1"/>
        <w:rPr>
          <w:sz w:val="24"/>
          <w:szCs w:val="24"/>
        </w:rPr>
      </w:pPr>
      <w:r w:rsidRPr="00F7775B">
        <w:rPr>
          <w:b/>
          <w:bCs/>
          <w:i/>
          <w:color w:val="000000"/>
          <w:sz w:val="24"/>
          <w:szCs w:val="24"/>
        </w:rPr>
        <w:t xml:space="preserve">Сайт трансляции: </w:t>
      </w:r>
      <w:r w:rsidRPr="00F7775B">
        <w:rPr>
          <w:sz w:val="24"/>
          <w:szCs w:val="24"/>
        </w:rPr>
        <w:t xml:space="preserve"> </w:t>
      </w:r>
      <w:hyperlink r:id="rId7" w:history="1">
        <w:r w:rsidRPr="00F7775B">
          <w:rPr>
            <w:rStyle w:val="a3"/>
            <w:sz w:val="24"/>
            <w:szCs w:val="24"/>
            <w:lang w:val="en-US"/>
          </w:rPr>
          <w:t>www</w:t>
        </w:r>
        <w:r w:rsidRPr="00F7775B">
          <w:rPr>
            <w:rStyle w:val="a3"/>
            <w:sz w:val="24"/>
            <w:szCs w:val="24"/>
          </w:rPr>
          <w:t>.vrachivmeste.ru</w:t>
        </w:r>
      </w:hyperlink>
      <w:r w:rsidRPr="00F7775B">
        <w:rPr>
          <w:sz w:val="24"/>
          <w:szCs w:val="24"/>
        </w:rPr>
        <w:t xml:space="preserve"> </w:t>
      </w:r>
    </w:p>
    <w:p w:rsidR="00B93226" w:rsidRPr="00F7775B" w:rsidRDefault="00B93226" w:rsidP="00B93226">
      <w:pPr>
        <w:ind w:right="-1"/>
        <w:rPr>
          <w:b/>
          <w:color w:val="000000"/>
          <w:sz w:val="24"/>
          <w:szCs w:val="24"/>
        </w:rPr>
      </w:pPr>
      <w:r w:rsidRPr="00F7775B">
        <w:rPr>
          <w:b/>
          <w:i/>
          <w:color w:val="000000"/>
          <w:sz w:val="24"/>
          <w:szCs w:val="24"/>
        </w:rPr>
        <w:t xml:space="preserve">Начало мероприятия: </w:t>
      </w:r>
      <w:r w:rsidR="001A07B8">
        <w:rPr>
          <w:b/>
          <w:i/>
          <w:color w:val="000000"/>
          <w:sz w:val="24"/>
          <w:szCs w:val="24"/>
        </w:rPr>
        <w:t>12.00</w:t>
      </w:r>
    </w:p>
    <w:p w:rsidR="000B5AF1" w:rsidRPr="00F7775B" w:rsidRDefault="000B5AF1" w:rsidP="00B93226">
      <w:pPr>
        <w:ind w:right="-1"/>
        <w:rPr>
          <w:color w:val="000000"/>
          <w:sz w:val="24"/>
          <w:szCs w:val="24"/>
        </w:rPr>
      </w:pPr>
      <w:r w:rsidRPr="00F7775B">
        <w:rPr>
          <w:b/>
          <w:i/>
          <w:color w:val="000000"/>
          <w:sz w:val="24"/>
          <w:szCs w:val="24"/>
        </w:rPr>
        <w:t>Окончание мероприятия:</w:t>
      </w:r>
      <w:r w:rsidR="007E1CDC">
        <w:rPr>
          <w:b/>
          <w:color w:val="000000"/>
          <w:sz w:val="24"/>
          <w:szCs w:val="24"/>
        </w:rPr>
        <w:t xml:space="preserve"> </w:t>
      </w:r>
      <w:r w:rsidR="00152201">
        <w:rPr>
          <w:b/>
          <w:color w:val="000000"/>
          <w:sz w:val="24"/>
          <w:szCs w:val="24"/>
        </w:rPr>
        <w:t>15.05</w:t>
      </w:r>
    </w:p>
    <w:p w:rsidR="00B93226" w:rsidRPr="001A07B8" w:rsidRDefault="00B93226" w:rsidP="00B93226">
      <w:pPr>
        <w:pStyle w:val="Default"/>
        <w:rPr>
          <w:bCs/>
        </w:rPr>
      </w:pPr>
      <w:r w:rsidRPr="00F7775B">
        <w:rPr>
          <w:b/>
          <w:bCs/>
        </w:rPr>
        <w:t>Целевая аудитория:</w:t>
      </w:r>
      <w:r w:rsidR="00B810BD">
        <w:rPr>
          <w:bCs/>
        </w:rPr>
        <w:t xml:space="preserve"> терапевты, ВОП,</w:t>
      </w:r>
      <w:r w:rsidR="00B84D8B" w:rsidRPr="00F7775B">
        <w:rPr>
          <w:bCs/>
        </w:rPr>
        <w:t xml:space="preserve"> </w:t>
      </w:r>
      <w:r w:rsidRPr="00F7775B">
        <w:rPr>
          <w:bCs/>
        </w:rPr>
        <w:t>гастроэнтерологи</w:t>
      </w:r>
      <w:r w:rsidR="00B84D8B" w:rsidRPr="00F7775B">
        <w:rPr>
          <w:bCs/>
        </w:rPr>
        <w:t xml:space="preserve">, </w:t>
      </w:r>
      <w:r w:rsidR="00092DA0">
        <w:rPr>
          <w:bCs/>
        </w:rPr>
        <w:t>кардиологи,</w:t>
      </w:r>
      <w:r w:rsidR="00CC2B23">
        <w:rPr>
          <w:bCs/>
        </w:rPr>
        <w:t xml:space="preserve"> гериатры, эндокринологи,</w:t>
      </w:r>
      <w:r w:rsidR="00092DA0">
        <w:rPr>
          <w:bCs/>
        </w:rPr>
        <w:t xml:space="preserve"> </w:t>
      </w:r>
      <w:r w:rsidR="00305B1C">
        <w:rPr>
          <w:bCs/>
        </w:rPr>
        <w:t>лечебное дело</w:t>
      </w:r>
    </w:p>
    <w:p w:rsidR="00904D5B" w:rsidRPr="0067306F" w:rsidRDefault="00904D5B" w:rsidP="00904D5B">
      <w:pPr>
        <w:pStyle w:val="Default"/>
        <w:rPr>
          <w:rFonts w:asciiTheme="minorHAnsi" w:hAnsiTheme="minorHAnsi"/>
          <w:bCs/>
        </w:rPr>
      </w:pPr>
    </w:p>
    <w:p w:rsidR="00A14F17" w:rsidRDefault="00904D5B" w:rsidP="00904D5B">
      <w:pPr>
        <w:rPr>
          <w:rFonts w:cs="Times New Roman"/>
          <w:b/>
          <w:bCs/>
          <w:snapToGrid w:val="0"/>
          <w:sz w:val="26"/>
          <w:szCs w:val="26"/>
        </w:rPr>
      </w:pPr>
      <w:proofErr w:type="gramStart"/>
      <w:r w:rsidRPr="00570726">
        <w:rPr>
          <w:rFonts w:ascii="Franklin Gothic Book" w:hAnsi="Franklin Gothic Book" w:cs="Times New Roman"/>
          <w:b/>
          <w:bCs/>
          <w:snapToGrid w:val="0"/>
          <w:sz w:val="24"/>
          <w:szCs w:val="24"/>
        </w:rPr>
        <w:t xml:space="preserve">Программа </w:t>
      </w:r>
      <w:r w:rsidR="008B5FA7">
        <w:rPr>
          <w:rFonts w:ascii="Franklin Gothic Book" w:hAnsi="Franklin Gothic Book" w:cs="Times New Roman"/>
          <w:b/>
          <w:bCs/>
          <w:snapToGrid w:val="0"/>
          <w:sz w:val="24"/>
          <w:szCs w:val="24"/>
        </w:rPr>
        <w:t xml:space="preserve"> </w:t>
      </w:r>
      <w:r w:rsidRPr="00570726">
        <w:rPr>
          <w:rFonts w:ascii="Franklin Gothic Book" w:hAnsi="Franklin Gothic Book" w:cs="Times New Roman"/>
          <w:b/>
          <w:bCs/>
          <w:snapToGrid w:val="0"/>
          <w:sz w:val="24"/>
          <w:szCs w:val="24"/>
        </w:rPr>
        <w:t>подана</w:t>
      </w:r>
      <w:proofErr w:type="gramEnd"/>
      <w:r w:rsidRPr="00570726">
        <w:rPr>
          <w:rFonts w:ascii="Franklin Gothic Book" w:hAnsi="Franklin Gothic Book" w:cs="Times New Roman"/>
          <w:b/>
          <w:bCs/>
          <w:snapToGrid w:val="0"/>
          <w:sz w:val="24"/>
          <w:szCs w:val="24"/>
        </w:rPr>
        <w:t xml:space="preserve"> на</w:t>
      </w:r>
      <w:r>
        <w:rPr>
          <w:rFonts w:ascii="Franklin Gothic Book" w:hAnsi="Franklin Gothic Book" w:cs="Times New Roman"/>
          <w:b/>
          <w:bCs/>
          <w:snapToGrid w:val="0"/>
          <w:sz w:val="24"/>
          <w:szCs w:val="24"/>
        </w:rPr>
        <w:t xml:space="preserve"> аккредитацию в Координационный </w:t>
      </w:r>
      <w:r w:rsidRPr="00570726">
        <w:rPr>
          <w:rFonts w:ascii="Franklin Gothic Book" w:hAnsi="Franklin Gothic Book" w:cs="Times New Roman"/>
          <w:b/>
          <w:bCs/>
          <w:snapToGrid w:val="0"/>
          <w:sz w:val="24"/>
          <w:szCs w:val="24"/>
        </w:rPr>
        <w:t>совет НМО</w:t>
      </w:r>
      <w:r w:rsidR="000903DB" w:rsidRPr="000903DB">
        <w:rPr>
          <w:rFonts w:ascii="Franklin Gothic Book" w:hAnsi="Franklin Gothic Book" w:cs="Times New Roman"/>
          <w:b/>
          <w:bCs/>
          <w:snapToGrid w:val="0"/>
          <w:sz w:val="24"/>
          <w:szCs w:val="24"/>
        </w:rPr>
        <w:t xml:space="preserve"> (</w:t>
      </w:r>
      <w:r w:rsidR="000903DB">
        <w:rPr>
          <w:rFonts w:ascii="Franklin Gothic Book" w:hAnsi="Franklin Gothic Book" w:cs="Times New Roman"/>
          <w:b/>
          <w:bCs/>
          <w:snapToGrid w:val="0"/>
          <w:sz w:val="24"/>
          <w:szCs w:val="24"/>
        </w:rPr>
        <w:t xml:space="preserve">получают только участники платформы </w:t>
      </w:r>
      <w:r>
        <w:rPr>
          <w:rFonts w:ascii="Franklin Gothic Book" w:hAnsi="Franklin Gothic Book" w:cs="Times New Roman"/>
          <w:b/>
          <w:bCs/>
          <w:snapToGrid w:val="0"/>
          <w:sz w:val="24"/>
          <w:szCs w:val="24"/>
        </w:rPr>
        <w:t xml:space="preserve">   </w:t>
      </w:r>
      <w:r w:rsidR="000903DB" w:rsidRPr="000903DB">
        <w:rPr>
          <w:rFonts w:ascii="Franklin Gothic Book" w:hAnsi="Franklin Gothic Book" w:cs="Times New Roman"/>
          <w:b/>
          <w:bCs/>
          <w:snapToGrid w:val="0"/>
          <w:sz w:val="24"/>
          <w:szCs w:val="24"/>
        </w:rPr>
        <w:t>www.vrachivmeste.ru</w:t>
      </w:r>
    </w:p>
    <w:p w:rsidR="00DB49BF" w:rsidRDefault="00DB49BF" w:rsidP="001E24D8">
      <w:pPr>
        <w:rPr>
          <w:rFonts w:cs="Times New Roman"/>
          <w:b/>
          <w:bCs/>
          <w:snapToGrid w:val="0"/>
          <w:sz w:val="26"/>
          <w:szCs w:val="26"/>
        </w:rPr>
      </w:pPr>
    </w:p>
    <w:p w:rsidR="001E24D8" w:rsidRDefault="00F7775B" w:rsidP="001E24D8">
      <w:pPr>
        <w:rPr>
          <w:b/>
          <w:i/>
          <w:sz w:val="26"/>
          <w:szCs w:val="26"/>
        </w:rPr>
      </w:pPr>
      <w:r w:rsidRPr="00F7775B">
        <w:rPr>
          <w:rFonts w:cs="Times New Roman"/>
          <w:b/>
          <w:bCs/>
          <w:snapToGrid w:val="0"/>
          <w:sz w:val="26"/>
          <w:szCs w:val="26"/>
        </w:rPr>
        <w:t>Информационные партнеры:</w:t>
      </w:r>
      <w:r w:rsidRPr="00F7775B">
        <w:rPr>
          <w:b/>
          <w:i/>
          <w:sz w:val="26"/>
          <w:szCs w:val="26"/>
        </w:rPr>
        <w:t xml:space="preserve"> </w:t>
      </w:r>
    </w:p>
    <w:p w:rsidR="001E24D8" w:rsidRPr="001E24D8" w:rsidRDefault="001E24D8" w:rsidP="001E24D8">
      <w:pPr>
        <w:rPr>
          <w:b/>
          <w:i/>
          <w:sz w:val="26"/>
          <w:szCs w:val="26"/>
        </w:rPr>
      </w:pPr>
      <w:r>
        <w:rPr>
          <w:rFonts w:ascii="Arial" w:hAnsi="Arial" w:cs="Arial"/>
          <w:sz w:val="21"/>
          <w:szCs w:val="21"/>
          <w:shd w:val="clear" w:color="auto" w:fill="FFFFFF"/>
        </w:rPr>
        <w:br/>
      </w:r>
      <w:r w:rsidRPr="001E24D8">
        <w:rPr>
          <w:rFonts w:cs="Arial"/>
          <w:i/>
          <w:sz w:val="26"/>
          <w:szCs w:val="26"/>
          <w:shd w:val="clear" w:color="auto" w:fill="FFFFFF"/>
        </w:rPr>
        <w:t>Информационный Портал «</w:t>
      </w:r>
      <w:proofErr w:type="spellStart"/>
      <w:r w:rsidRPr="001E24D8">
        <w:rPr>
          <w:rFonts w:cs="Arial"/>
          <w:i/>
          <w:sz w:val="26"/>
          <w:szCs w:val="26"/>
          <w:shd w:val="clear" w:color="auto" w:fill="FFFFFF"/>
        </w:rPr>
        <w:t>Consilium</w:t>
      </w:r>
      <w:proofErr w:type="spellEnd"/>
      <w:r w:rsidRPr="001E24D8">
        <w:rPr>
          <w:rFonts w:cs="Arial"/>
          <w:i/>
          <w:sz w:val="26"/>
          <w:szCs w:val="26"/>
          <w:shd w:val="clear" w:color="auto" w:fill="FFFFFF"/>
        </w:rPr>
        <w:t xml:space="preserve"> </w:t>
      </w:r>
      <w:proofErr w:type="spellStart"/>
      <w:r w:rsidRPr="001E24D8">
        <w:rPr>
          <w:rFonts w:cs="Arial"/>
          <w:i/>
          <w:sz w:val="26"/>
          <w:szCs w:val="26"/>
          <w:shd w:val="clear" w:color="auto" w:fill="FFFFFF"/>
        </w:rPr>
        <w:t>Medicum</w:t>
      </w:r>
      <w:proofErr w:type="spellEnd"/>
      <w:r w:rsidRPr="001E24D8">
        <w:rPr>
          <w:rFonts w:cs="Arial"/>
          <w:i/>
          <w:sz w:val="26"/>
          <w:szCs w:val="26"/>
          <w:shd w:val="clear" w:color="auto" w:fill="FFFFFF"/>
        </w:rPr>
        <w:t>»</w:t>
      </w:r>
      <w:r w:rsidRPr="001E24D8">
        <w:rPr>
          <w:rFonts w:cs="Arial"/>
          <w:sz w:val="26"/>
          <w:szCs w:val="26"/>
          <w:shd w:val="clear" w:color="auto" w:fill="FFFFFF"/>
        </w:rPr>
        <w:t xml:space="preserve"> </w:t>
      </w:r>
      <w:hyperlink r:id="rId8" w:history="1">
        <w:r w:rsidRPr="008E6447">
          <w:rPr>
            <w:rStyle w:val="a3"/>
            <w:sz w:val="26"/>
            <w:szCs w:val="26"/>
            <w:lang w:val="en-US"/>
          </w:rPr>
          <w:t>www</w:t>
        </w:r>
        <w:r w:rsidRPr="008E6447">
          <w:rPr>
            <w:rStyle w:val="a3"/>
            <w:sz w:val="26"/>
            <w:szCs w:val="26"/>
          </w:rPr>
          <w:t>.con-med.ru</w:t>
        </w:r>
      </w:hyperlink>
    </w:p>
    <w:p w:rsidR="00F7775B" w:rsidRPr="00F7775B" w:rsidRDefault="00F7775B" w:rsidP="00F7775B">
      <w:pPr>
        <w:shd w:val="clear" w:color="auto" w:fill="FFFFFF"/>
        <w:rPr>
          <w:rFonts w:cs="Arial"/>
          <w:color w:val="333333"/>
          <w:sz w:val="26"/>
          <w:szCs w:val="26"/>
        </w:rPr>
      </w:pPr>
      <w:r w:rsidRPr="00F7775B">
        <w:rPr>
          <w:i/>
          <w:sz w:val="26"/>
          <w:szCs w:val="26"/>
        </w:rPr>
        <w:t xml:space="preserve">Фонд «Здоровая Жизнь»  </w:t>
      </w:r>
      <w:hyperlink r:id="rId9" w:tgtFrame="_blank" w:history="1">
        <w:r w:rsidRPr="00F7775B">
          <w:rPr>
            <w:rStyle w:val="a3"/>
            <w:rFonts w:cs="Arial"/>
            <w:color w:val="005BD1"/>
            <w:sz w:val="26"/>
            <w:szCs w:val="26"/>
          </w:rPr>
          <w:t>www.z-zhizn.ru</w:t>
        </w:r>
      </w:hyperlink>
      <w:r w:rsidR="000903DB">
        <w:rPr>
          <w:rStyle w:val="a3"/>
          <w:rFonts w:cs="Arial"/>
          <w:color w:val="005BD1"/>
          <w:sz w:val="26"/>
          <w:szCs w:val="26"/>
        </w:rPr>
        <w:t xml:space="preserve"> (дополнительный  сайт трансляции) </w:t>
      </w:r>
    </w:p>
    <w:p w:rsidR="002E2410" w:rsidRPr="000903DB" w:rsidRDefault="002E2410" w:rsidP="00F7775B">
      <w:pPr>
        <w:shd w:val="clear" w:color="auto" w:fill="FFFFFF"/>
        <w:rPr>
          <w:rFonts w:cs="Arial"/>
          <w:sz w:val="26"/>
          <w:szCs w:val="26"/>
        </w:rPr>
      </w:pPr>
      <w:r>
        <w:rPr>
          <w:rFonts w:cs="Arial"/>
          <w:i/>
          <w:sz w:val="26"/>
          <w:szCs w:val="26"/>
        </w:rPr>
        <w:t xml:space="preserve">Врачебное сообщество «Кардиология плюс» </w:t>
      </w:r>
      <w:hyperlink r:id="rId10" w:history="1">
        <w:r w:rsidRPr="00C530BC">
          <w:rPr>
            <w:rStyle w:val="a3"/>
            <w:rFonts w:cs="Arial"/>
            <w:sz w:val="26"/>
            <w:szCs w:val="26"/>
            <w:lang w:val="en-US"/>
          </w:rPr>
          <w:t>www</w:t>
        </w:r>
        <w:r w:rsidRPr="00C530BC">
          <w:rPr>
            <w:rStyle w:val="a3"/>
            <w:rFonts w:cs="Arial"/>
            <w:sz w:val="26"/>
            <w:szCs w:val="26"/>
          </w:rPr>
          <w:t>.</w:t>
        </w:r>
        <w:proofErr w:type="spellStart"/>
        <w:r w:rsidRPr="00C530BC">
          <w:rPr>
            <w:rStyle w:val="a3"/>
            <w:rFonts w:cs="Arial"/>
            <w:sz w:val="26"/>
            <w:szCs w:val="26"/>
            <w:lang w:val="en-US"/>
          </w:rPr>
          <w:t>cardiologyplus</w:t>
        </w:r>
        <w:proofErr w:type="spellEnd"/>
        <w:r w:rsidRPr="00C530BC">
          <w:rPr>
            <w:rStyle w:val="a3"/>
            <w:rFonts w:cs="Arial"/>
            <w:sz w:val="26"/>
            <w:szCs w:val="26"/>
          </w:rPr>
          <w:t>.</w:t>
        </w:r>
        <w:proofErr w:type="spellStart"/>
        <w:r w:rsidRPr="00C530BC">
          <w:rPr>
            <w:rStyle w:val="a3"/>
            <w:rFonts w:cs="Arial"/>
            <w:sz w:val="26"/>
            <w:szCs w:val="26"/>
            <w:lang w:val="en-US"/>
          </w:rPr>
          <w:t>ru</w:t>
        </w:r>
        <w:proofErr w:type="spellEnd"/>
      </w:hyperlink>
      <w:r w:rsidR="000903DB">
        <w:rPr>
          <w:rStyle w:val="a3"/>
          <w:rFonts w:cs="Arial"/>
          <w:sz w:val="26"/>
          <w:szCs w:val="26"/>
        </w:rPr>
        <w:t xml:space="preserve"> </w:t>
      </w:r>
      <w:r w:rsidR="000903DB" w:rsidRPr="000903DB">
        <w:rPr>
          <w:rStyle w:val="a3"/>
          <w:rFonts w:cs="Arial"/>
          <w:sz w:val="26"/>
          <w:szCs w:val="26"/>
        </w:rPr>
        <w:t>(доп</w:t>
      </w:r>
      <w:bookmarkStart w:id="0" w:name="_GoBack"/>
      <w:bookmarkEnd w:id="0"/>
      <w:r w:rsidR="000903DB" w:rsidRPr="000903DB">
        <w:rPr>
          <w:rStyle w:val="a3"/>
          <w:rFonts w:cs="Arial"/>
          <w:sz w:val="26"/>
          <w:szCs w:val="26"/>
        </w:rPr>
        <w:t>олнительный  сайт трансляции)</w:t>
      </w:r>
    </w:p>
    <w:p w:rsidR="002E2410" w:rsidRPr="002E2410" w:rsidRDefault="00F7775B" w:rsidP="00F7775B">
      <w:pPr>
        <w:shd w:val="clear" w:color="auto" w:fill="FFFFFF"/>
        <w:rPr>
          <w:rStyle w:val="a3"/>
          <w:rFonts w:cs="Arial"/>
          <w:color w:val="005BD1"/>
          <w:sz w:val="26"/>
          <w:szCs w:val="26"/>
        </w:rPr>
      </w:pPr>
      <w:r w:rsidRPr="00F7775B">
        <w:rPr>
          <w:rFonts w:cs="Arial"/>
          <w:i/>
          <w:sz w:val="26"/>
          <w:szCs w:val="26"/>
        </w:rPr>
        <w:t>Информационный портал «Русский врач»</w:t>
      </w:r>
      <w:r w:rsidRPr="00F7775B">
        <w:rPr>
          <w:rFonts w:cs="Arial"/>
          <w:sz w:val="26"/>
          <w:szCs w:val="26"/>
        </w:rPr>
        <w:t xml:space="preserve"> </w:t>
      </w:r>
      <w:hyperlink r:id="rId11" w:tgtFrame="_blank" w:history="1">
        <w:r w:rsidRPr="00F7775B">
          <w:rPr>
            <w:rStyle w:val="a3"/>
            <w:rFonts w:cs="Arial"/>
            <w:color w:val="005BD1"/>
            <w:sz w:val="26"/>
            <w:szCs w:val="26"/>
          </w:rPr>
          <w:t>http://www.rusvrach.ru/</w:t>
        </w:r>
      </w:hyperlink>
    </w:p>
    <w:p w:rsidR="00AE702A" w:rsidRPr="002E2410" w:rsidRDefault="00AE702A" w:rsidP="00AE702A">
      <w:pPr>
        <w:rPr>
          <w:rFonts w:cs="Times New Roman"/>
          <w:b/>
          <w:bCs/>
          <w:snapToGrid w:val="0"/>
          <w:sz w:val="28"/>
          <w:szCs w:val="28"/>
        </w:rPr>
      </w:pPr>
    </w:p>
    <w:p w:rsidR="00DB49BF" w:rsidRDefault="00DB49BF" w:rsidP="00AE702A">
      <w:pPr>
        <w:rPr>
          <w:rFonts w:cs="Times New Roman"/>
          <w:b/>
          <w:bCs/>
          <w:snapToGrid w:val="0"/>
          <w:sz w:val="36"/>
          <w:szCs w:val="36"/>
        </w:rPr>
      </w:pPr>
    </w:p>
    <w:p w:rsidR="00EF2A95" w:rsidRDefault="00EF2A95" w:rsidP="00AE702A">
      <w:pPr>
        <w:rPr>
          <w:rFonts w:cs="Times New Roman"/>
          <w:b/>
          <w:bCs/>
          <w:snapToGrid w:val="0"/>
          <w:sz w:val="36"/>
          <w:szCs w:val="36"/>
        </w:rPr>
      </w:pPr>
    </w:p>
    <w:p w:rsidR="001A561E" w:rsidRPr="00853710" w:rsidRDefault="00AE702A" w:rsidP="00AE702A">
      <w:pPr>
        <w:rPr>
          <w:rFonts w:cs="Times New Roman"/>
          <w:b/>
          <w:bCs/>
          <w:snapToGrid w:val="0"/>
          <w:sz w:val="28"/>
          <w:szCs w:val="28"/>
        </w:rPr>
      </w:pPr>
      <w:r w:rsidRPr="00465520">
        <w:rPr>
          <w:rFonts w:cs="Times New Roman"/>
          <w:b/>
          <w:bCs/>
          <w:snapToGrid w:val="0"/>
          <w:sz w:val="36"/>
          <w:szCs w:val="36"/>
        </w:rPr>
        <w:t>Председатели:</w:t>
      </w:r>
      <w:r w:rsidR="00E06E09">
        <w:rPr>
          <w:rFonts w:cs="Times New Roman"/>
          <w:b/>
          <w:bCs/>
          <w:snapToGrid w:val="0"/>
          <w:sz w:val="28"/>
          <w:szCs w:val="28"/>
        </w:rPr>
        <w:t xml:space="preserve"> </w:t>
      </w:r>
      <w:r w:rsidR="00152201">
        <w:rPr>
          <w:rFonts w:cs="Times New Roman"/>
          <w:b/>
          <w:bCs/>
          <w:snapToGrid w:val="0"/>
          <w:sz w:val="28"/>
          <w:szCs w:val="28"/>
        </w:rPr>
        <w:t xml:space="preserve">М.В. Маевская, </w:t>
      </w:r>
      <w:r w:rsidR="00853710">
        <w:rPr>
          <w:rFonts w:cs="Times New Roman"/>
          <w:b/>
          <w:bCs/>
          <w:snapToGrid w:val="0"/>
          <w:sz w:val="28"/>
          <w:szCs w:val="28"/>
        </w:rPr>
        <w:t>Котовская Ю.В.</w:t>
      </w:r>
    </w:p>
    <w:p w:rsidR="00766235" w:rsidRPr="00A94A4A" w:rsidRDefault="00E06E09" w:rsidP="00A94A4A">
      <w:pPr>
        <w:rPr>
          <w:rFonts w:cs="Times New Roman"/>
          <w:b/>
          <w:bCs/>
          <w:snapToGrid w:val="0"/>
          <w:sz w:val="28"/>
          <w:szCs w:val="28"/>
        </w:rPr>
      </w:pPr>
      <w:r>
        <w:rPr>
          <w:rFonts w:cs="Times New Roman"/>
          <w:b/>
          <w:bCs/>
          <w:snapToGrid w:val="0"/>
          <w:sz w:val="28"/>
          <w:szCs w:val="28"/>
        </w:rPr>
        <w:t>12.00-12.05 Открытие конференции</w:t>
      </w:r>
      <w:r w:rsidR="00766235">
        <w:rPr>
          <w:rFonts w:cs="Times New Roman"/>
          <w:b/>
          <w:bCs/>
          <w:snapToGrid w:val="0"/>
          <w:sz w:val="28"/>
          <w:szCs w:val="28"/>
        </w:rPr>
        <w:t xml:space="preserve">                                                                           </w:t>
      </w:r>
      <w:r>
        <w:rPr>
          <w:rFonts w:cs="Times New Roman"/>
          <w:b/>
          <w:bCs/>
          <w:snapToGrid w:val="0"/>
          <w:sz w:val="28"/>
          <w:szCs w:val="28"/>
        </w:rPr>
        <w:t xml:space="preserve"> </w:t>
      </w:r>
      <w:r w:rsidR="00152201">
        <w:rPr>
          <w:rFonts w:ascii="Arial" w:hAnsi="Arial" w:cs="Arial"/>
          <w:b/>
          <w:color w:val="000000" w:themeColor="text1"/>
          <w:sz w:val="24"/>
          <w:szCs w:val="24"/>
        </w:rPr>
        <w:t xml:space="preserve">Маевская Марина Викторовна  </w:t>
      </w:r>
      <w:r w:rsidR="00766235" w:rsidRPr="00766235">
        <w:rPr>
          <w:rFonts w:cs="Arial"/>
          <w:b/>
        </w:rPr>
        <w:t>Научный координатор Консенсуса</w:t>
      </w:r>
      <w:r w:rsidR="00766235" w:rsidRPr="00766235">
        <w:rPr>
          <w:rFonts w:cs="Times New Roman"/>
          <w:b/>
          <w:bCs/>
          <w:snapToGrid w:val="0"/>
          <w:sz w:val="28"/>
          <w:szCs w:val="28"/>
        </w:rPr>
        <w:t xml:space="preserve"> </w:t>
      </w:r>
    </w:p>
    <w:p w:rsidR="00042FF7" w:rsidRDefault="00CD252E" w:rsidP="005A5C72">
      <w:pPr>
        <w:pStyle w:val="msolistparagraphmailrucssattributepostfix"/>
        <w:shd w:val="clear" w:color="auto" w:fill="FFFFFF"/>
        <w:rPr>
          <w:b/>
          <w:bCs/>
          <w:snapToGrid w:val="0"/>
          <w:sz w:val="40"/>
          <w:szCs w:val="40"/>
        </w:rPr>
      </w:pPr>
      <w:r>
        <w:rPr>
          <w:rFonts w:asciiTheme="minorHAnsi" w:hAnsiTheme="minorHAnsi" w:cs="Arial"/>
          <w:b/>
          <w:noProof/>
        </w:rPr>
        <w:drawing>
          <wp:anchor distT="0" distB="0" distL="114300" distR="114300" simplePos="0" relativeHeight="251679744" behindDoc="1" locked="0" layoutInCell="1" allowOverlap="1" wp14:anchorId="60D5E937" wp14:editId="0960D7B9">
            <wp:simplePos x="0" y="0"/>
            <wp:positionH relativeFrom="column">
              <wp:posOffset>3587115</wp:posOffset>
            </wp:positionH>
            <wp:positionV relativeFrom="paragraph">
              <wp:posOffset>508000</wp:posOffset>
            </wp:positionV>
            <wp:extent cx="2647315" cy="2085975"/>
            <wp:effectExtent l="0" t="0" r="635" b="9525"/>
            <wp:wrapTight wrapText="bothSides">
              <wp:wrapPolygon edited="0">
                <wp:start x="0" y="0"/>
                <wp:lineTo x="0" y="21501"/>
                <wp:lineTo x="21450" y="21501"/>
                <wp:lineTo x="21450" y="0"/>
                <wp:lineTo x="0" y="0"/>
              </wp:wrapPolygon>
            </wp:wrapTight>
            <wp:docPr id="4" name="Рисунок 4" descr="C:\Users\Компьютер\Downloads\М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мпьютер\Downloads\МВ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315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4B29">
        <w:rPr>
          <w:b/>
          <w:bCs/>
          <w:snapToGrid w:val="0"/>
          <w:sz w:val="40"/>
          <w:szCs w:val="40"/>
        </w:rPr>
        <w:t>Доклад</w:t>
      </w:r>
      <w:r w:rsidR="00152201">
        <w:rPr>
          <w:b/>
          <w:bCs/>
          <w:snapToGrid w:val="0"/>
          <w:sz w:val="40"/>
          <w:szCs w:val="40"/>
        </w:rPr>
        <w:t>ы</w:t>
      </w:r>
    </w:p>
    <w:p w:rsidR="00CD252E" w:rsidRPr="00EF2A95" w:rsidRDefault="003D4B61" w:rsidP="00CD252E">
      <w:pPr>
        <w:pStyle w:val="msonormalmrcssattr"/>
        <w:shd w:val="clear" w:color="auto" w:fill="FFFFFF"/>
        <w:rPr>
          <w:rFonts w:ascii="Arial" w:hAnsi="Arial" w:cs="Arial"/>
          <w:b/>
          <w:color w:val="2C2D2E"/>
          <w:sz w:val="23"/>
          <w:szCs w:val="23"/>
        </w:rPr>
      </w:pPr>
      <w:r>
        <w:rPr>
          <w:rFonts w:asciiTheme="minorHAnsi" w:hAnsiTheme="minorHAnsi" w:cs="Arial"/>
          <w:b/>
          <w:color w:val="000000" w:themeColor="text1"/>
        </w:rPr>
        <w:t>1.</w:t>
      </w:r>
      <w:r w:rsidR="007A4AAA" w:rsidRPr="007A4AAA">
        <w:rPr>
          <w:rFonts w:asciiTheme="minorHAnsi" w:hAnsiTheme="minorHAnsi" w:cs="Arial"/>
          <w:color w:val="000000" w:themeColor="text1"/>
        </w:rPr>
        <w:t> </w:t>
      </w:r>
      <w:r w:rsidR="00853710">
        <w:rPr>
          <w:rFonts w:asciiTheme="minorHAnsi" w:hAnsiTheme="minorHAnsi" w:cs="Arial"/>
          <w:b/>
          <w:color w:val="000000" w:themeColor="text1"/>
        </w:rPr>
        <w:t>12.05-12.40</w:t>
      </w:r>
      <w:r w:rsidR="00152201" w:rsidRPr="007A4AAA">
        <w:rPr>
          <w:rFonts w:asciiTheme="minorHAnsi" w:hAnsiTheme="minorHAnsi" w:cs="Arial"/>
          <w:color w:val="000000" w:themeColor="text1"/>
        </w:rPr>
        <w:t> </w:t>
      </w:r>
      <w:r w:rsidR="007A4AAA" w:rsidRPr="007A4AAA">
        <w:rPr>
          <w:rFonts w:asciiTheme="minorHAnsi" w:hAnsiTheme="minorHAnsi" w:cs="Arial"/>
          <w:color w:val="000000" w:themeColor="text1"/>
        </w:rPr>
        <w:t> </w:t>
      </w:r>
      <w:r w:rsidR="00152201" w:rsidRPr="00B56063">
        <w:rPr>
          <w:rFonts w:asciiTheme="minorHAnsi" w:hAnsiTheme="minorHAnsi" w:cs="Arial"/>
          <w:b/>
          <w:sz w:val="28"/>
          <w:szCs w:val="28"/>
        </w:rPr>
        <w:t>Маевская Марина Викторовна</w:t>
      </w:r>
      <w:r w:rsidR="00152201">
        <w:rPr>
          <w:rFonts w:asciiTheme="minorHAnsi" w:hAnsiTheme="minorHAnsi" w:cs="Arial"/>
          <w:b/>
        </w:rPr>
        <w:t xml:space="preserve"> </w:t>
      </w:r>
      <w:r w:rsidR="00152201">
        <w:rPr>
          <w:rFonts w:asciiTheme="minorHAnsi" w:hAnsiTheme="minorHAnsi" w:cs="Arial"/>
          <w:b/>
        </w:rPr>
        <w:br/>
      </w:r>
      <w:r w:rsidR="00CD252E" w:rsidRPr="00CD252E">
        <w:rPr>
          <w:rFonts w:asciiTheme="minorHAnsi" w:hAnsiTheme="minorHAnsi" w:cs="Arial"/>
        </w:rPr>
        <w:t>д.м.н., профессор, консультант ЛДО № 3 Университетской клинической больницы № 2, ФГАОУ ВО «</w:t>
      </w:r>
      <w:proofErr w:type="spellStart"/>
      <w:r w:rsidR="00CD252E" w:rsidRPr="00CD252E">
        <w:rPr>
          <w:rFonts w:asciiTheme="minorHAnsi" w:hAnsiTheme="minorHAnsi" w:cs="Arial"/>
        </w:rPr>
        <w:t>Первыи</w:t>
      </w:r>
      <w:proofErr w:type="spellEnd"/>
      <w:r w:rsidR="00CD252E" w:rsidRPr="00CD252E">
        <w:rPr>
          <w:rFonts w:asciiTheme="minorHAnsi" w:hAnsiTheme="minorHAnsi" w:cs="Arial"/>
        </w:rPr>
        <w:t xml:space="preserve">̆ </w:t>
      </w:r>
      <w:proofErr w:type="spellStart"/>
      <w:r w:rsidR="00CD252E" w:rsidRPr="00CD252E">
        <w:rPr>
          <w:rFonts w:asciiTheme="minorHAnsi" w:hAnsiTheme="minorHAnsi" w:cs="Arial"/>
        </w:rPr>
        <w:t>Московскии</w:t>
      </w:r>
      <w:proofErr w:type="spellEnd"/>
      <w:r w:rsidR="00CD252E" w:rsidRPr="00CD252E">
        <w:rPr>
          <w:rFonts w:asciiTheme="minorHAnsi" w:hAnsiTheme="minorHAnsi" w:cs="Arial"/>
        </w:rPr>
        <w:t xml:space="preserve">̆ </w:t>
      </w:r>
      <w:proofErr w:type="spellStart"/>
      <w:r w:rsidR="00CD252E" w:rsidRPr="00CD252E">
        <w:rPr>
          <w:rFonts w:asciiTheme="minorHAnsi" w:hAnsiTheme="minorHAnsi" w:cs="Arial"/>
        </w:rPr>
        <w:t>государственныи</w:t>
      </w:r>
      <w:proofErr w:type="spellEnd"/>
      <w:r w:rsidR="00CD252E" w:rsidRPr="00CD252E">
        <w:rPr>
          <w:rFonts w:asciiTheme="minorHAnsi" w:hAnsiTheme="minorHAnsi" w:cs="Arial"/>
        </w:rPr>
        <w:t xml:space="preserve">̆ </w:t>
      </w:r>
      <w:proofErr w:type="spellStart"/>
      <w:r w:rsidR="00CD252E" w:rsidRPr="00CD252E">
        <w:rPr>
          <w:rFonts w:asciiTheme="minorHAnsi" w:hAnsiTheme="minorHAnsi" w:cs="Arial"/>
        </w:rPr>
        <w:t>медицинскии</w:t>
      </w:r>
      <w:proofErr w:type="spellEnd"/>
      <w:r w:rsidR="00CD252E" w:rsidRPr="00CD252E">
        <w:rPr>
          <w:rFonts w:asciiTheme="minorHAnsi" w:hAnsiTheme="minorHAnsi" w:cs="Arial"/>
        </w:rPr>
        <w:t>̆ университет им. И. М. Сеченова» (</w:t>
      </w:r>
      <w:proofErr w:type="spellStart"/>
      <w:r w:rsidR="00CD252E" w:rsidRPr="00CD252E">
        <w:rPr>
          <w:rFonts w:asciiTheme="minorHAnsi" w:hAnsiTheme="minorHAnsi" w:cs="Arial"/>
        </w:rPr>
        <w:t>Сеченовский</w:t>
      </w:r>
      <w:proofErr w:type="spellEnd"/>
      <w:r w:rsidR="00CD252E" w:rsidRPr="00CD252E">
        <w:rPr>
          <w:rFonts w:asciiTheme="minorHAnsi" w:hAnsiTheme="minorHAnsi" w:cs="Arial"/>
        </w:rPr>
        <w:t xml:space="preserve"> Университет) Минздрава России, вице-президент Российского общества по изучению </w:t>
      </w:r>
      <w:r w:rsidR="00CD252E" w:rsidRPr="00EF2A95">
        <w:rPr>
          <w:rFonts w:asciiTheme="minorHAnsi" w:hAnsiTheme="minorHAnsi" w:cs="Arial"/>
        </w:rPr>
        <w:t>печени, Москва, Россия.</w:t>
      </w:r>
    </w:p>
    <w:p w:rsidR="00152201" w:rsidRPr="00EF2A95" w:rsidRDefault="00EF2A95" w:rsidP="00CD252E">
      <w:pPr>
        <w:pStyle w:val="msonormalmrcssattr"/>
        <w:shd w:val="clear" w:color="auto" w:fill="FFFFFF"/>
        <w:rPr>
          <w:rFonts w:ascii="Arial" w:hAnsi="Arial" w:cs="Arial"/>
          <w:color w:val="7030A0"/>
          <w:sz w:val="23"/>
          <w:szCs w:val="23"/>
        </w:rPr>
      </w:pPr>
      <w:r w:rsidRPr="00EF2A95">
        <w:rPr>
          <w:rFonts w:ascii="Arial" w:hAnsi="Arial" w:cs="Arial"/>
          <w:b/>
          <w:color w:val="7030A0"/>
          <w:sz w:val="23"/>
          <w:szCs w:val="23"/>
          <w:shd w:val="clear" w:color="auto" w:fill="FFFFFF"/>
        </w:rPr>
        <w:t xml:space="preserve">НАЖБП как </w:t>
      </w:r>
      <w:proofErr w:type="spellStart"/>
      <w:r w:rsidRPr="00EF2A95">
        <w:rPr>
          <w:rFonts w:ascii="Arial" w:hAnsi="Arial" w:cs="Arial"/>
          <w:b/>
          <w:color w:val="7030A0"/>
          <w:sz w:val="23"/>
          <w:szCs w:val="23"/>
          <w:shd w:val="clear" w:color="auto" w:fill="FFFFFF"/>
        </w:rPr>
        <w:t>мультисистемное</w:t>
      </w:r>
      <w:proofErr w:type="spellEnd"/>
      <w:r w:rsidRPr="00EF2A95">
        <w:rPr>
          <w:rFonts w:ascii="Arial" w:hAnsi="Arial" w:cs="Arial"/>
          <w:b/>
          <w:color w:val="7030A0"/>
          <w:sz w:val="23"/>
          <w:szCs w:val="23"/>
          <w:shd w:val="clear" w:color="auto" w:fill="FFFFFF"/>
        </w:rPr>
        <w:t xml:space="preserve"> заболевание: основные цели терапии</w:t>
      </w:r>
      <w:r w:rsidRPr="00EF2A95">
        <w:rPr>
          <w:rFonts w:ascii="Arial" w:hAnsi="Arial" w:cs="Arial"/>
          <w:b/>
          <w:color w:val="7030A0"/>
          <w:sz w:val="23"/>
          <w:szCs w:val="23"/>
        </w:rPr>
        <w:t xml:space="preserve"> </w:t>
      </w:r>
      <w:r w:rsidR="00853710" w:rsidRPr="00EF2A95">
        <w:rPr>
          <w:rFonts w:ascii="Arial" w:hAnsi="Arial" w:cs="Arial"/>
          <w:b/>
          <w:color w:val="7030A0"/>
          <w:sz w:val="23"/>
          <w:szCs w:val="23"/>
        </w:rPr>
        <w:t>(35</w:t>
      </w:r>
      <w:r w:rsidR="00152201" w:rsidRPr="00EF2A95">
        <w:rPr>
          <w:rFonts w:ascii="Arial" w:hAnsi="Arial" w:cs="Arial"/>
          <w:b/>
          <w:color w:val="7030A0"/>
          <w:sz w:val="23"/>
          <w:szCs w:val="23"/>
        </w:rPr>
        <w:t xml:space="preserve"> мин)</w:t>
      </w:r>
    </w:p>
    <w:p w:rsidR="00152201" w:rsidRPr="00A40CB9" w:rsidRDefault="00A40CB9" w:rsidP="00152201">
      <w:pPr>
        <w:pStyle w:val="Default"/>
        <w:rPr>
          <w:rFonts w:ascii="Arial" w:hAnsi="Arial" w:cs="Arial"/>
          <w:b/>
          <w:color w:val="auto"/>
          <w:sz w:val="23"/>
          <w:szCs w:val="23"/>
        </w:rPr>
      </w:pPr>
      <w:r w:rsidRPr="00A40CB9">
        <w:rPr>
          <w:rFonts w:ascii="Arial" w:hAnsi="Arial" w:cs="Arial"/>
          <w:color w:val="auto"/>
          <w:sz w:val="23"/>
          <w:szCs w:val="23"/>
          <w:shd w:val="clear" w:color="auto" w:fill="FFFFFF"/>
        </w:rPr>
        <w:t>В докладе представлены основные положения</w:t>
      </w:r>
      <w:r w:rsidR="00CD252E" w:rsidRPr="00A40CB9">
        <w:rPr>
          <w:rFonts w:ascii="Arial" w:hAnsi="Arial" w:cs="Arial"/>
          <w:color w:val="auto"/>
          <w:sz w:val="23"/>
          <w:szCs w:val="23"/>
          <w:shd w:val="clear" w:color="auto" w:fill="FFFFFF"/>
        </w:rPr>
        <w:t xml:space="preserve"> </w:t>
      </w:r>
      <w:r w:rsidR="0017426C">
        <w:rPr>
          <w:rFonts w:ascii="Arial" w:hAnsi="Arial" w:cs="Arial"/>
          <w:color w:val="auto"/>
          <w:sz w:val="23"/>
          <w:szCs w:val="23"/>
          <w:shd w:val="clear" w:color="auto" w:fill="FFFFFF"/>
        </w:rPr>
        <w:t>Клинических рекомендаций по ведению взрослых пациентов</w:t>
      </w:r>
      <w:r w:rsidR="00CD252E" w:rsidRPr="00A40CB9">
        <w:rPr>
          <w:rFonts w:ascii="Arial" w:hAnsi="Arial" w:cs="Arial"/>
          <w:color w:val="auto"/>
          <w:sz w:val="23"/>
          <w:szCs w:val="23"/>
          <w:shd w:val="clear" w:color="auto" w:fill="FFFFFF"/>
        </w:rPr>
        <w:t xml:space="preserve"> с НАЖБП и </w:t>
      </w:r>
      <w:r w:rsidRPr="00A40CB9">
        <w:rPr>
          <w:rFonts w:ascii="Arial" w:hAnsi="Arial" w:cs="Arial"/>
          <w:color w:val="auto"/>
          <w:sz w:val="23"/>
          <w:szCs w:val="23"/>
          <w:shd w:val="clear" w:color="auto" w:fill="FFFFFF"/>
        </w:rPr>
        <w:t xml:space="preserve">ее основными </w:t>
      </w:r>
      <w:proofErr w:type="spellStart"/>
      <w:r w:rsidRPr="00A40CB9">
        <w:rPr>
          <w:rFonts w:ascii="Arial" w:hAnsi="Arial" w:cs="Arial"/>
          <w:color w:val="auto"/>
          <w:sz w:val="23"/>
          <w:szCs w:val="23"/>
          <w:shd w:val="clear" w:color="auto" w:fill="FFFFFF"/>
        </w:rPr>
        <w:t>коморбидными</w:t>
      </w:r>
      <w:proofErr w:type="spellEnd"/>
      <w:r w:rsidRPr="00A40CB9">
        <w:rPr>
          <w:rFonts w:ascii="Arial" w:hAnsi="Arial" w:cs="Arial"/>
          <w:color w:val="auto"/>
          <w:sz w:val="23"/>
          <w:szCs w:val="23"/>
          <w:shd w:val="clear" w:color="auto" w:fill="FFFFFF"/>
        </w:rPr>
        <w:t xml:space="preserve"> состояниями и доказано</w:t>
      </w:r>
      <w:r w:rsidR="00CD252E" w:rsidRPr="00A40CB9">
        <w:rPr>
          <w:rFonts w:ascii="Arial" w:hAnsi="Arial" w:cs="Arial"/>
          <w:color w:val="auto"/>
          <w:sz w:val="23"/>
          <w:szCs w:val="23"/>
          <w:shd w:val="clear" w:color="auto" w:fill="FFFFFF"/>
        </w:rPr>
        <w:t xml:space="preserve">, что </w:t>
      </w:r>
      <w:r w:rsidR="00EF2A95">
        <w:rPr>
          <w:rFonts w:ascii="Arial" w:hAnsi="Arial" w:cs="Arial"/>
          <w:color w:val="auto"/>
          <w:sz w:val="23"/>
          <w:szCs w:val="23"/>
          <w:shd w:val="clear" w:color="auto" w:fill="FFFFFF"/>
        </w:rPr>
        <w:t xml:space="preserve">НАЖБП </w:t>
      </w:r>
      <w:r w:rsidR="00CD252E" w:rsidRPr="00A40CB9">
        <w:rPr>
          <w:rFonts w:ascii="Arial" w:hAnsi="Arial" w:cs="Arial"/>
          <w:color w:val="auto"/>
          <w:sz w:val="23"/>
          <w:szCs w:val="23"/>
          <w:shd w:val="clear" w:color="auto" w:fill="FFFFFF"/>
        </w:rPr>
        <w:t>служит независимым фактором риска развития атеросклероза и его осложнений.</w:t>
      </w:r>
      <w:r w:rsidRPr="00A40CB9">
        <w:rPr>
          <w:rFonts w:ascii="Arial" w:hAnsi="Arial" w:cs="Arial"/>
          <w:color w:val="auto"/>
          <w:sz w:val="23"/>
          <w:szCs w:val="23"/>
          <w:shd w:val="clear" w:color="auto" w:fill="FFFFFF"/>
        </w:rPr>
        <w:t xml:space="preserve"> </w:t>
      </w:r>
      <w:r w:rsidRPr="00A40CB9">
        <w:rPr>
          <w:rFonts w:ascii="Arial" w:hAnsi="Arial" w:cs="Arial"/>
          <w:color w:val="auto"/>
          <w:sz w:val="23"/>
          <w:szCs w:val="23"/>
        </w:rPr>
        <w:t xml:space="preserve">Рассматриваются  оптимальные методы  диагностики для выявления </w:t>
      </w:r>
      <w:r w:rsidR="00EF2A95">
        <w:rPr>
          <w:rFonts w:ascii="Arial" w:hAnsi="Arial" w:cs="Arial"/>
          <w:color w:val="auto"/>
          <w:sz w:val="23"/>
          <w:szCs w:val="23"/>
        </w:rPr>
        <w:t>НАЖБП</w:t>
      </w:r>
      <w:r w:rsidRPr="00A40CB9">
        <w:rPr>
          <w:rFonts w:ascii="Arial" w:hAnsi="Arial" w:cs="Arial"/>
          <w:color w:val="auto"/>
          <w:sz w:val="23"/>
          <w:szCs w:val="23"/>
        </w:rPr>
        <w:t xml:space="preserve"> при оказании общей и специализированной медицинской помощи; рациональный скрини</w:t>
      </w:r>
      <w:r w:rsidR="00EF2A95">
        <w:rPr>
          <w:rFonts w:ascii="Arial" w:hAnsi="Arial" w:cs="Arial"/>
          <w:color w:val="auto"/>
          <w:sz w:val="23"/>
          <w:szCs w:val="23"/>
        </w:rPr>
        <w:t xml:space="preserve">нг ассоциированных с НАЖБП </w:t>
      </w:r>
      <w:r w:rsidRPr="00A40CB9">
        <w:rPr>
          <w:rFonts w:ascii="Arial" w:hAnsi="Arial" w:cs="Arial"/>
          <w:color w:val="auto"/>
          <w:sz w:val="23"/>
          <w:szCs w:val="23"/>
        </w:rPr>
        <w:t xml:space="preserve">заболеваний; общие меры </w:t>
      </w:r>
      <w:r w:rsidR="00EF2A95">
        <w:rPr>
          <w:rFonts w:ascii="Arial" w:hAnsi="Arial" w:cs="Arial"/>
          <w:color w:val="auto"/>
          <w:sz w:val="23"/>
          <w:szCs w:val="23"/>
        </w:rPr>
        <w:t>и фармакотерапия.</w:t>
      </w:r>
    </w:p>
    <w:p w:rsidR="00853710" w:rsidRDefault="00853710" w:rsidP="00853710">
      <w:pPr>
        <w:pStyle w:val="Default"/>
        <w:rPr>
          <w:rFonts w:ascii="Arial" w:hAnsi="Arial" w:cs="Arial"/>
          <w:b/>
          <w:i/>
          <w:color w:val="1F497D"/>
          <w:sz w:val="23"/>
          <w:szCs w:val="23"/>
        </w:rPr>
      </w:pPr>
    </w:p>
    <w:p w:rsidR="00374B91" w:rsidRDefault="00853710" w:rsidP="0002104A">
      <w:pPr>
        <w:pStyle w:val="Default"/>
        <w:rPr>
          <w:rFonts w:ascii="Arial" w:hAnsi="Arial" w:cs="Arial"/>
          <w:b/>
          <w:i/>
          <w:color w:val="1F497D"/>
          <w:sz w:val="23"/>
          <w:szCs w:val="23"/>
        </w:rPr>
      </w:pPr>
      <w:r w:rsidRPr="00F5131C">
        <w:rPr>
          <w:rFonts w:ascii="Arial" w:hAnsi="Arial" w:cs="Arial"/>
          <w:b/>
          <w:i/>
          <w:color w:val="1F497D"/>
          <w:sz w:val="23"/>
          <w:szCs w:val="23"/>
        </w:rPr>
        <w:t>Ответы на вопросы слушателей (</w:t>
      </w:r>
      <w:r>
        <w:rPr>
          <w:rFonts w:ascii="Arial" w:hAnsi="Arial" w:cs="Arial"/>
          <w:b/>
          <w:i/>
          <w:color w:val="1F497D"/>
          <w:sz w:val="23"/>
          <w:szCs w:val="23"/>
        </w:rPr>
        <w:t xml:space="preserve">10 </w:t>
      </w:r>
      <w:r w:rsidRPr="00F5131C">
        <w:rPr>
          <w:rFonts w:ascii="Arial" w:hAnsi="Arial" w:cs="Arial"/>
          <w:b/>
          <w:i/>
          <w:color w:val="1F497D"/>
          <w:sz w:val="23"/>
          <w:szCs w:val="23"/>
        </w:rPr>
        <w:t>мин)</w:t>
      </w:r>
    </w:p>
    <w:p w:rsidR="00EF2A95" w:rsidRDefault="00EF2A95" w:rsidP="0002104A">
      <w:pPr>
        <w:pStyle w:val="Default"/>
        <w:rPr>
          <w:rFonts w:ascii="Arial" w:hAnsi="Arial" w:cs="Arial"/>
          <w:b/>
          <w:i/>
          <w:color w:val="1F497D"/>
          <w:sz w:val="23"/>
          <w:szCs w:val="23"/>
        </w:rPr>
      </w:pPr>
    </w:p>
    <w:p w:rsidR="0002104A" w:rsidRPr="0002104A" w:rsidRDefault="0002104A" w:rsidP="0002104A">
      <w:pPr>
        <w:pStyle w:val="Default"/>
        <w:rPr>
          <w:rFonts w:ascii="Arial" w:hAnsi="Arial" w:cs="Arial"/>
          <w:b/>
          <w:i/>
          <w:color w:val="1F497D"/>
          <w:sz w:val="23"/>
          <w:szCs w:val="23"/>
        </w:rPr>
      </w:pPr>
    </w:p>
    <w:p w:rsidR="00B56063" w:rsidRPr="00B56063" w:rsidRDefault="00B56063" w:rsidP="00B56063">
      <w:pPr>
        <w:spacing w:line="240" w:lineRule="auto"/>
        <w:rPr>
          <w:rFonts w:cs="Times New Roman"/>
          <w:b/>
          <w:bCs/>
          <w:i/>
          <w:snapToGrid w:val="0"/>
        </w:rPr>
      </w:pPr>
      <w:r>
        <w:rPr>
          <w:noProof/>
          <w:lang w:eastAsia="ru-RU"/>
        </w:rPr>
        <w:drawing>
          <wp:anchor distT="0" distB="0" distL="114300" distR="114300" simplePos="0" relativeHeight="251681792" behindDoc="0" locked="0" layoutInCell="1" allowOverlap="1" wp14:anchorId="0D3B7282" wp14:editId="3CA4AD4F">
            <wp:simplePos x="0" y="0"/>
            <wp:positionH relativeFrom="column">
              <wp:posOffset>4082415</wp:posOffset>
            </wp:positionH>
            <wp:positionV relativeFrom="paragraph">
              <wp:posOffset>62865</wp:posOffset>
            </wp:positionV>
            <wp:extent cx="2247900" cy="2209800"/>
            <wp:effectExtent l="0" t="0" r="0" b="0"/>
            <wp:wrapSquare wrapText="bothSides"/>
            <wp:docPr id="1" name="Рисунок 1" descr="Котовская Юлия Викторовна – профиль эксперта – Yellm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товская Юлия Викторовна – профиль эксперта – Yellmed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3710">
        <w:rPr>
          <w:rFonts w:cs="Arial"/>
          <w:b/>
          <w:color w:val="000000" w:themeColor="text1"/>
        </w:rPr>
        <w:t>2. 12.</w:t>
      </w:r>
      <w:r w:rsidR="00374B91" w:rsidRPr="00374B91">
        <w:rPr>
          <w:rFonts w:cs="Arial"/>
          <w:b/>
          <w:color w:val="000000" w:themeColor="text1"/>
        </w:rPr>
        <w:t>5</w:t>
      </w:r>
      <w:r w:rsidR="00853710">
        <w:rPr>
          <w:rFonts w:cs="Arial"/>
          <w:b/>
          <w:color w:val="000000" w:themeColor="text1"/>
        </w:rPr>
        <w:t>0 -13.2</w:t>
      </w:r>
      <w:r w:rsidR="00374B91" w:rsidRPr="00374B91">
        <w:rPr>
          <w:rFonts w:cs="Arial"/>
          <w:b/>
          <w:color w:val="000000" w:themeColor="text1"/>
        </w:rPr>
        <w:t xml:space="preserve">5   </w:t>
      </w:r>
      <w:proofErr w:type="gramStart"/>
      <w:r w:rsidRPr="00DF5CCC">
        <w:rPr>
          <w:rFonts w:cs="Arial"/>
          <w:b/>
          <w:color w:val="000000" w:themeColor="text1"/>
          <w:sz w:val="28"/>
          <w:szCs w:val="28"/>
        </w:rPr>
        <w:t>Котовская</w:t>
      </w:r>
      <w:r w:rsidRPr="00DF5CCC">
        <w:rPr>
          <w:rFonts w:cs="Arial"/>
          <w:color w:val="000000" w:themeColor="text1"/>
          <w:sz w:val="28"/>
          <w:szCs w:val="28"/>
        </w:rPr>
        <w:t xml:space="preserve">  </w:t>
      </w:r>
      <w:r w:rsidRPr="00DF5CCC">
        <w:rPr>
          <w:rFonts w:cs="Arial"/>
          <w:b/>
          <w:color w:val="000000" w:themeColor="text1"/>
          <w:sz w:val="28"/>
          <w:szCs w:val="28"/>
        </w:rPr>
        <w:t>Юлия</w:t>
      </w:r>
      <w:proofErr w:type="gramEnd"/>
      <w:r w:rsidRPr="00DF5CCC">
        <w:rPr>
          <w:rFonts w:cs="Arial"/>
          <w:b/>
          <w:color w:val="000000" w:themeColor="text1"/>
          <w:sz w:val="28"/>
          <w:szCs w:val="28"/>
        </w:rPr>
        <w:t xml:space="preserve"> Викторовна</w:t>
      </w:r>
      <w:r w:rsidRPr="00DF5CCC">
        <w:rPr>
          <w:rFonts w:cs="Arial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</w:t>
      </w:r>
      <w:r w:rsidRPr="00B56063">
        <w:rPr>
          <w:rFonts w:cs="Arial"/>
        </w:rPr>
        <w:t xml:space="preserve">д.м.н., профессор, заместитель директора </w:t>
      </w:r>
      <w:r w:rsidRPr="00B56063">
        <w:rPr>
          <w:rFonts w:cs="Arial"/>
          <w:shd w:val="clear" w:color="auto" w:fill="FFFFFF"/>
        </w:rPr>
        <w:t>ФГАОУ</w:t>
      </w:r>
      <w:r w:rsidRPr="00B56063">
        <w:rPr>
          <w:rFonts w:cs="Arial"/>
          <w:color w:val="333333"/>
          <w:shd w:val="clear" w:color="auto" w:fill="FFFFFF"/>
        </w:rPr>
        <w:t xml:space="preserve"> </w:t>
      </w:r>
      <w:r w:rsidRPr="00B56063">
        <w:rPr>
          <w:rFonts w:cs="Arial"/>
        </w:rPr>
        <w:t>ВО «Российский национальный исследовательский медицинский университет имени Н.И.</w:t>
      </w:r>
      <w:r w:rsidRPr="00B56063">
        <w:rPr>
          <w:noProof/>
          <w:lang w:eastAsia="ru-RU"/>
        </w:rPr>
        <w:t xml:space="preserve"> </w:t>
      </w:r>
      <w:r w:rsidRPr="00B56063">
        <w:rPr>
          <w:rFonts w:cs="Arial"/>
        </w:rPr>
        <w:t xml:space="preserve"> Пирогова» Минздрава России ОСП «Российский геронтологический научно-клинический центр».</w:t>
      </w:r>
    </w:p>
    <w:p w:rsidR="00152201" w:rsidRPr="0002104A" w:rsidRDefault="0002104A" w:rsidP="0002104A">
      <w:pPr>
        <w:pStyle w:val="Default"/>
        <w:rPr>
          <w:rFonts w:ascii="Arial" w:hAnsi="Arial" w:cs="Arial"/>
          <w:b/>
          <w:color w:val="7030A0"/>
          <w:sz w:val="22"/>
          <w:szCs w:val="22"/>
        </w:rPr>
      </w:pPr>
      <w:r w:rsidRPr="0002104A">
        <w:rPr>
          <w:rFonts w:ascii="Arial" w:hAnsi="Arial" w:cs="Arial"/>
          <w:b/>
          <w:color w:val="7030A0"/>
          <w:sz w:val="23"/>
          <w:szCs w:val="23"/>
          <w:shd w:val="clear" w:color="auto" w:fill="FFFFFF"/>
        </w:rPr>
        <w:t>«</w:t>
      </w:r>
      <w:r>
        <w:rPr>
          <w:rFonts w:ascii="Arial" w:hAnsi="Arial" w:cs="Arial"/>
          <w:b/>
          <w:color w:val="7030A0"/>
          <w:sz w:val="23"/>
          <w:szCs w:val="23"/>
          <w:shd w:val="clear" w:color="auto" w:fill="FFFFFF"/>
        </w:rPr>
        <w:t xml:space="preserve">НАЖБП и сердечно-сосудистая </w:t>
      </w:r>
      <w:proofErr w:type="gramStart"/>
      <w:r>
        <w:rPr>
          <w:rFonts w:ascii="Arial" w:hAnsi="Arial" w:cs="Arial"/>
          <w:b/>
          <w:color w:val="7030A0"/>
          <w:sz w:val="23"/>
          <w:szCs w:val="23"/>
          <w:shd w:val="clear" w:color="auto" w:fill="FFFFFF"/>
        </w:rPr>
        <w:t>пат</w:t>
      </w:r>
      <w:r w:rsidRPr="0002104A">
        <w:rPr>
          <w:rFonts w:ascii="Arial" w:hAnsi="Arial" w:cs="Arial"/>
          <w:b/>
          <w:color w:val="7030A0"/>
          <w:sz w:val="23"/>
          <w:szCs w:val="23"/>
          <w:shd w:val="clear" w:color="auto" w:fill="FFFFFF"/>
        </w:rPr>
        <w:t>ология»</w:t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 </w:t>
      </w:r>
      <w:r w:rsidRPr="0056220A">
        <w:rPr>
          <w:rFonts w:ascii="Arial" w:hAnsi="Arial" w:cs="Arial"/>
          <w:b/>
          <w:color w:val="7030A0"/>
          <w:sz w:val="23"/>
          <w:szCs w:val="23"/>
        </w:rPr>
        <w:t xml:space="preserve"> </w:t>
      </w:r>
      <w:r>
        <w:rPr>
          <w:rFonts w:ascii="Arial" w:hAnsi="Arial" w:cs="Arial"/>
          <w:b/>
          <w:color w:val="7030A0"/>
          <w:sz w:val="23"/>
          <w:szCs w:val="23"/>
        </w:rPr>
        <w:t>(</w:t>
      </w:r>
      <w:proofErr w:type="gramEnd"/>
      <w:r>
        <w:rPr>
          <w:rFonts w:ascii="Arial" w:hAnsi="Arial" w:cs="Arial"/>
          <w:b/>
          <w:color w:val="7030A0"/>
          <w:sz w:val="23"/>
          <w:szCs w:val="23"/>
        </w:rPr>
        <w:t xml:space="preserve">35 мин)                                                                                        </w:t>
      </w:r>
      <w:r w:rsidRPr="0002104A">
        <w:rPr>
          <w:rStyle w:val="a8"/>
          <w:rFonts w:ascii="Arial" w:hAnsi="Arial" w:cs="Arial"/>
          <w:i w:val="0"/>
          <w:iCs w:val="0"/>
          <w:color w:val="333333"/>
          <w:sz w:val="23"/>
          <w:szCs w:val="23"/>
          <w:shd w:val="clear" w:color="auto" w:fill="FFFFFF"/>
        </w:rPr>
        <w:t xml:space="preserve">За последние годы получены убедительные данные влияния   НАЖБП на риск развития ССЗ.  НАЖБП является не просто маркером сердечно-сосудистой патологии, но и фактором ее патогенеза.  Так по результатам клинических исследований доказано, что НАЖБП связана с высокой распространенностью ССЗ независимо от их </w:t>
      </w:r>
      <w:proofErr w:type="gramStart"/>
      <w:r w:rsidRPr="0002104A">
        <w:rPr>
          <w:rStyle w:val="a8"/>
          <w:rFonts w:ascii="Arial" w:hAnsi="Arial" w:cs="Arial"/>
          <w:i w:val="0"/>
          <w:iCs w:val="0"/>
          <w:color w:val="333333"/>
          <w:sz w:val="23"/>
          <w:szCs w:val="23"/>
          <w:shd w:val="clear" w:color="auto" w:fill="FFFFFF"/>
        </w:rPr>
        <w:t>факторов  риска</w:t>
      </w:r>
      <w:proofErr w:type="gramEnd"/>
      <w:r w:rsidRPr="0002104A">
        <w:rPr>
          <w:rStyle w:val="a8"/>
          <w:rFonts w:ascii="Arial" w:hAnsi="Arial" w:cs="Arial"/>
          <w:i w:val="0"/>
          <w:iCs w:val="0"/>
          <w:color w:val="333333"/>
          <w:sz w:val="23"/>
          <w:szCs w:val="23"/>
          <w:shd w:val="clear" w:color="auto" w:fill="FFFFFF"/>
        </w:rPr>
        <w:t xml:space="preserve">  таких как артериальной  гипертензии (АГ), ожирение и др.   Докторам различных специальностей необходимо знать современные методики </w:t>
      </w:r>
      <w:proofErr w:type="spellStart"/>
      <w:r w:rsidRPr="0002104A">
        <w:rPr>
          <w:rStyle w:val="a8"/>
          <w:rFonts w:ascii="Arial" w:hAnsi="Arial" w:cs="Arial"/>
          <w:i w:val="0"/>
          <w:iCs w:val="0"/>
          <w:color w:val="333333"/>
          <w:sz w:val="23"/>
          <w:szCs w:val="23"/>
          <w:shd w:val="clear" w:color="auto" w:fill="FFFFFF"/>
        </w:rPr>
        <w:t>неинвазивной</w:t>
      </w:r>
      <w:proofErr w:type="spellEnd"/>
      <w:r w:rsidRPr="0002104A">
        <w:rPr>
          <w:rStyle w:val="a8"/>
          <w:rFonts w:ascii="Arial" w:hAnsi="Arial" w:cs="Arial"/>
          <w:i w:val="0"/>
          <w:iCs w:val="0"/>
          <w:color w:val="333333"/>
          <w:sz w:val="23"/>
          <w:szCs w:val="23"/>
          <w:shd w:val="clear" w:color="auto" w:fill="FFFFFF"/>
        </w:rPr>
        <w:t xml:space="preserve"> диагностики и терапевтические подходы для того, чтобы предотвратить или отсрочить НАЖБП.</w:t>
      </w:r>
    </w:p>
    <w:p w:rsidR="00374B91" w:rsidRPr="0002104A" w:rsidRDefault="0002104A" w:rsidP="00044B29">
      <w:pPr>
        <w:pStyle w:val="msonormalmailrucssattributepostfix"/>
        <w:shd w:val="clear" w:color="auto" w:fill="FFFFFF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F5131C">
        <w:rPr>
          <w:rFonts w:ascii="Arial" w:hAnsi="Arial" w:cs="Arial"/>
          <w:b/>
          <w:i/>
          <w:color w:val="1F497D"/>
          <w:sz w:val="23"/>
          <w:szCs w:val="23"/>
        </w:rPr>
        <w:t>Ответы на вопросы слушателей (</w:t>
      </w:r>
      <w:r>
        <w:rPr>
          <w:rFonts w:ascii="Arial" w:hAnsi="Arial" w:cs="Arial"/>
          <w:b/>
          <w:i/>
          <w:color w:val="1F497D"/>
          <w:sz w:val="23"/>
          <w:szCs w:val="23"/>
        </w:rPr>
        <w:t xml:space="preserve">10 </w:t>
      </w:r>
      <w:r w:rsidRPr="00F5131C">
        <w:rPr>
          <w:rFonts w:ascii="Arial" w:hAnsi="Arial" w:cs="Arial"/>
          <w:b/>
          <w:i/>
          <w:color w:val="1F497D"/>
          <w:sz w:val="23"/>
          <w:szCs w:val="23"/>
        </w:rPr>
        <w:t>мин)</w:t>
      </w:r>
    </w:p>
    <w:p w:rsidR="00374B91" w:rsidRDefault="00374B91" w:rsidP="00044B29">
      <w:pPr>
        <w:pStyle w:val="msonormalmailrucssattributepostfix"/>
        <w:shd w:val="clear" w:color="auto" w:fill="FFFFFF"/>
        <w:rPr>
          <w:rFonts w:asciiTheme="minorHAnsi" w:hAnsiTheme="minorHAnsi" w:cs="Arial"/>
          <w:b/>
          <w:color w:val="000000" w:themeColor="text1"/>
        </w:rPr>
      </w:pPr>
    </w:p>
    <w:p w:rsidR="00B56063" w:rsidRDefault="00B56063" w:rsidP="0002104A">
      <w:pPr>
        <w:pStyle w:val="msonormalmailrucssattributepostfix"/>
        <w:shd w:val="clear" w:color="auto" w:fill="FFFFFF"/>
        <w:rPr>
          <w:rFonts w:asciiTheme="minorHAnsi" w:hAnsiTheme="minorHAnsi" w:cs="Arial"/>
          <w:b/>
          <w:color w:val="000000" w:themeColor="text1"/>
        </w:rPr>
      </w:pPr>
    </w:p>
    <w:p w:rsidR="0056220A" w:rsidRPr="0002104A" w:rsidRDefault="00B56063" w:rsidP="0002104A">
      <w:pPr>
        <w:pStyle w:val="msonormalmailrucssattributepostfix"/>
        <w:shd w:val="clear" w:color="auto" w:fill="FFFFFF"/>
        <w:rPr>
          <w:rStyle w:val="A10"/>
          <w:rFonts w:ascii="Arial" w:hAnsi="Arial" w:cs="Arial"/>
          <w:b/>
          <w:bCs/>
          <w:color w:val="auto"/>
          <w:sz w:val="23"/>
          <w:szCs w:val="23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78720" behindDoc="1" locked="0" layoutInCell="1" allowOverlap="1" wp14:anchorId="79DD450E" wp14:editId="38AF20D9">
            <wp:simplePos x="0" y="0"/>
            <wp:positionH relativeFrom="column">
              <wp:posOffset>4222115</wp:posOffset>
            </wp:positionH>
            <wp:positionV relativeFrom="paragraph">
              <wp:posOffset>245110</wp:posOffset>
            </wp:positionV>
            <wp:extent cx="2105025" cy="2657475"/>
            <wp:effectExtent l="0" t="0" r="9525" b="9525"/>
            <wp:wrapTight wrapText="bothSides">
              <wp:wrapPolygon edited="0">
                <wp:start x="0" y="0"/>
                <wp:lineTo x="0" y="21523"/>
                <wp:lineTo x="21502" y="21523"/>
                <wp:lineTo x="21502" y="0"/>
                <wp:lineTo x="0" y="0"/>
              </wp:wrapPolygon>
            </wp:wrapTight>
            <wp:docPr id="13" name="Рисунок 13" descr="Дудинская Екатерина Наильев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Дудинская Екатерина Наильевна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65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4B91">
        <w:rPr>
          <w:rFonts w:asciiTheme="minorHAnsi" w:hAnsiTheme="minorHAnsi" w:cs="Arial"/>
          <w:b/>
          <w:color w:val="000000" w:themeColor="text1"/>
        </w:rPr>
        <w:t>3</w:t>
      </w:r>
      <w:r w:rsidR="00152201">
        <w:rPr>
          <w:rFonts w:asciiTheme="minorHAnsi" w:hAnsiTheme="minorHAnsi" w:cs="Arial"/>
          <w:b/>
          <w:color w:val="000000" w:themeColor="text1"/>
        </w:rPr>
        <w:t xml:space="preserve">. </w:t>
      </w:r>
      <w:r w:rsidR="004E40CE">
        <w:rPr>
          <w:rFonts w:asciiTheme="minorHAnsi" w:hAnsiTheme="minorHAnsi" w:cs="Arial"/>
          <w:b/>
          <w:color w:val="000000" w:themeColor="text1"/>
        </w:rPr>
        <w:t>13.</w:t>
      </w:r>
      <w:r>
        <w:rPr>
          <w:rFonts w:asciiTheme="minorHAnsi" w:hAnsiTheme="minorHAnsi" w:cs="Arial"/>
          <w:b/>
          <w:color w:val="000000" w:themeColor="text1"/>
        </w:rPr>
        <w:t>35</w:t>
      </w:r>
      <w:r w:rsidR="00374B91">
        <w:rPr>
          <w:rFonts w:asciiTheme="minorHAnsi" w:hAnsiTheme="minorHAnsi" w:cs="Arial"/>
          <w:b/>
          <w:color w:val="000000" w:themeColor="text1"/>
        </w:rPr>
        <w:t xml:space="preserve"> – 14</w:t>
      </w:r>
      <w:r>
        <w:rPr>
          <w:rFonts w:asciiTheme="minorHAnsi" w:hAnsiTheme="minorHAnsi" w:cs="Arial"/>
          <w:b/>
          <w:color w:val="000000" w:themeColor="text1"/>
        </w:rPr>
        <w:t>.1</w:t>
      </w:r>
      <w:r w:rsidR="004E40CE">
        <w:rPr>
          <w:rFonts w:asciiTheme="minorHAnsi" w:hAnsiTheme="minorHAnsi" w:cs="Arial"/>
          <w:b/>
          <w:color w:val="000000" w:themeColor="text1"/>
        </w:rPr>
        <w:t>0</w:t>
      </w:r>
      <w:r w:rsidR="00AE702A">
        <w:rPr>
          <w:rFonts w:asciiTheme="minorHAnsi" w:hAnsiTheme="minorHAnsi" w:cs="Arial"/>
          <w:b/>
          <w:color w:val="000000" w:themeColor="text1"/>
        </w:rPr>
        <w:t xml:space="preserve"> </w:t>
      </w:r>
      <w:r w:rsidR="004E40CE" w:rsidRPr="00B56063">
        <w:rPr>
          <w:rFonts w:asciiTheme="minorHAnsi" w:hAnsiTheme="minorHAnsi" w:cs="Arial"/>
          <w:b/>
          <w:sz w:val="28"/>
          <w:szCs w:val="28"/>
        </w:rPr>
        <w:t xml:space="preserve">Дудинская Екатерина </w:t>
      </w:r>
      <w:proofErr w:type="spellStart"/>
      <w:r w:rsidR="004E40CE" w:rsidRPr="00B56063">
        <w:rPr>
          <w:rFonts w:asciiTheme="minorHAnsi" w:hAnsiTheme="minorHAnsi" w:cs="Arial"/>
          <w:b/>
          <w:sz w:val="28"/>
          <w:szCs w:val="28"/>
        </w:rPr>
        <w:t>Наильевна</w:t>
      </w:r>
      <w:proofErr w:type="spellEnd"/>
      <w:r w:rsidR="00E06E09">
        <w:rPr>
          <w:rFonts w:asciiTheme="minorHAnsi" w:hAnsiTheme="minorHAnsi" w:cs="Arial"/>
          <w:b/>
        </w:rPr>
        <w:br/>
      </w:r>
      <w:r w:rsidR="004E40CE" w:rsidRPr="004E40CE">
        <w:rPr>
          <w:rStyle w:val="A10"/>
          <w:rFonts w:asciiTheme="minorHAnsi" w:hAnsiTheme="minorHAnsi" w:cs="Calibri"/>
          <w:color w:val="auto"/>
          <w:sz w:val="22"/>
          <w:szCs w:val="22"/>
        </w:rPr>
        <w:t xml:space="preserve">к.м.н., заведующий лабораторией возрастных метаболических эндокринных нарушений </w:t>
      </w:r>
      <w:r w:rsidR="004E40CE" w:rsidRPr="004E40CE">
        <w:rPr>
          <w:rFonts w:asciiTheme="minorHAnsi" w:hAnsiTheme="minorHAnsi"/>
        </w:rPr>
        <w:t>ОСП — Российский геронтологический научно-клинический центр ФГАОУ ВО РНИМУ им. Н.И. Пирогова Минздрава России, Москва</w:t>
      </w:r>
    </w:p>
    <w:p w:rsidR="0056220A" w:rsidRPr="0056220A" w:rsidRDefault="0002104A" w:rsidP="0056220A">
      <w:pPr>
        <w:pStyle w:val="Default"/>
        <w:rPr>
          <w:rFonts w:ascii="Arial" w:hAnsi="Arial" w:cs="Arial"/>
          <w:b/>
          <w:color w:val="7030A0"/>
          <w:sz w:val="23"/>
          <w:szCs w:val="23"/>
        </w:rPr>
      </w:pPr>
      <w:r w:rsidRPr="0002104A">
        <w:rPr>
          <w:rFonts w:ascii="Arial" w:hAnsi="Arial" w:cs="Arial"/>
          <w:b/>
          <w:color w:val="7030A0"/>
          <w:sz w:val="23"/>
          <w:szCs w:val="23"/>
          <w:shd w:val="clear" w:color="auto" w:fill="FFFFFF"/>
        </w:rPr>
        <w:t>«НАЖБП и эндокринная патология»</w:t>
      </w:r>
      <w:r w:rsidRPr="0002104A">
        <w:rPr>
          <w:rFonts w:ascii="Arial" w:hAnsi="Arial" w:cs="Arial"/>
          <w:color w:val="7030A0"/>
          <w:sz w:val="23"/>
          <w:szCs w:val="23"/>
          <w:shd w:val="clear" w:color="auto" w:fill="FFFFFF"/>
        </w:rPr>
        <w:t> </w:t>
      </w:r>
      <w:r w:rsidRPr="0002104A">
        <w:rPr>
          <w:rFonts w:ascii="Arial" w:hAnsi="Arial" w:cs="Arial"/>
          <w:b/>
          <w:color w:val="7030A0"/>
          <w:sz w:val="23"/>
          <w:szCs w:val="23"/>
        </w:rPr>
        <w:t xml:space="preserve"> </w:t>
      </w:r>
      <w:r>
        <w:rPr>
          <w:rFonts w:ascii="Arial" w:hAnsi="Arial" w:cs="Arial"/>
          <w:b/>
          <w:color w:val="7030A0"/>
          <w:sz w:val="23"/>
          <w:szCs w:val="23"/>
        </w:rPr>
        <w:t>(35</w:t>
      </w:r>
      <w:r w:rsidR="0056220A" w:rsidRPr="0056220A">
        <w:rPr>
          <w:rFonts w:ascii="Arial" w:hAnsi="Arial" w:cs="Arial"/>
          <w:b/>
          <w:color w:val="7030A0"/>
          <w:sz w:val="23"/>
          <w:szCs w:val="23"/>
        </w:rPr>
        <w:t xml:space="preserve"> мин)</w:t>
      </w:r>
    </w:p>
    <w:p w:rsidR="00B56063" w:rsidRDefault="00412833" w:rsidP="00B56063">
      <w:pPr>
        <w:pStyle w:val="Default"/>
        <w:rPr>
          <w:color w:val="2C2D2E"/>
          <w:shd w:val="clear" w:color="auto" w:fill="FFFFFF"/>
        </w:rPr>
      </w:pPr>
      <w:r w:rsidRPr="00412833">
        <w:rPr>
          <w:rFonts w:ascii="Arial" w:hAnsi="Arial" w:cs="Arial"/>
          <w:color w:val="131413"/>
          <w:sz w:val="23"/>
          <w:szCs w:val="23"/>
          <w:shd w:val="clear" w:color="auto" w:fill="FFFFFF"/>
        </w:rPr>
        <w:t> </w:t>
      </w:r>
      <w:r w:rsidR="00B56063" w:rsidRPr="00B56063">
        <w:rPr>
          <w:rFonts w:ascii="Arial" w:hAnsi="Arial" w:cs="Arial"/>
          <w:color w:val="2C2D2E"/>
          <w:sz w:val="22"/>
          <w:szCs w:val="22"/>
          <w:shd w:val="clear" w:color="auto" w:fill="FFFFFF"/>
        </w:rPr>
        <w:t xml:space="preserve">Ожирение и метаболический синдром являются факторами риска возникновения неалкогольной болезни печени. Кроме того, быстрая потеря веса тоже является фактором риска развития желчнокаменной болезни. Метаболические нарушения сами по себе приводят к росту сердечно-сосудистых заболеваний, а в сочетании с жировой болезнью печени кардиоваскулярный риск возрастает в большей степени. В докладе обсуждаются вопросы патогенеза метаболических нарушений печени, коррекции эндокринных факторов риска </w:t>
      </w:r>
      <w:proofErr w:type="spellStart"/>
      <w:r w:rsidR="00B56063" w:rsidRPr="00B56063">
        <w:rPr>
          <w:rFonts w:ascii="Arial" w:hAnsi="Arial" w:cs="Arial"/>
          <w:color w:val="2C2D2E"/>
          <w:sz w:val="22"/>
          <w:szCs w:val="22"/>
          <w:shd w:val="clear" w:color="auto" w:fill="FFFFFF"/>
        </w:rPr>
        <w:t>стеатоза</w:t>
      </w:r>
      <w:proofErr w:type="spellEnd"/>
      <w:r w:rsidR="00B56063" w:rsidRPr="00B56063">
        <w:rPr>
          <w:rFonts w:ascii="Arial" w:hAnsi="Arial" w:cs="Arial"/>
          <w:color w:val="2C2D2E"/>
          <w:sz w:val="22"/>
          <w:szCs w:val="22"/>
          <w:shd w:val="clear" w:color="auto" w:fill="FFFFFF"/>
        </w:rPr>
        <w:t xml:space="preserve"> и фиброза печени, меры профилактики и тактика безопасного снижения массы тела у пациентов с неалкогольной жировой болезнью печени.</w:t>
      </w:r>
      <w:r w:rsidR="00B56063">
        <w:rPr>
          <w:color w:val="2C2D2E"/>
          <w:shd w:val="clear" w:color="auto" w:fill="FFFFFF"/>
        </w:rPr>
        <w:t xml:space="preserve">                                                                                                                                          </w:t>
      </w:r>
    </w:p>
    <w:p w:rsidR="00B56063" w:rsidRDefault="00B56063" w:rsidP="00B56063">
      <w:pPr>
        <w:pStyle w:val="Default"/>
        <w:rPr>
          <w:color w:val="2C2D2E"/>
          <w:shd w:val="clear" w:color="auto" w:fill="FFFFFF"/>
        </w:rPr>
      </w:pPr>
    </w:p>
    <w:p w:rsidR="00766235" w:rsidRPr="00B56063" w:rsidRDefault="00B56063" w:rsidP="00B56063">
      <w:pPr>
        <w:pStyle w:val="Default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F5131C">
        <w:rPr>
          <w:rFonts w:ascii="Arial" w:hAnsi="Arial" w:cs="Arial"/>
          <w:b/>
          <w:i/>
          <w:color w:val="1F497D"/>
          <w:sz w:val="23"/>
          <w:szCs w:val="23"/>
        </w:rPr>
        <w:t>Ответы на вопросы слушателей (</w:t>
      </w:r>
      <w:r>
        <w:rPr>
          <w:rFonts w:ascii="Arial" w:hAnsi="Arial" w:cs="Arial"/>
          <w:b/>
          <w:i/>
          <w:color w:val="1F497D"/>
          <w:sz w:val="23"/>
          <w:szCs w:val="23"/>
        </w:rPr>
        <w:t xml:space="preserve">10 </w:t>
      </w:r>
      <w:r w:rsidRPr="00F5131C">
        <w:rPr>
          <w:rFonts w:ascii="Arial" w:hAnsi="Arial" w:cs="Arial"/>
          <w:b/>
          <w:i/>
          <w:color w:val="1F497D"/>
          <w:sz w:val="23"/>
          <w:szCs w:val="23"/>
        </w:rPr>
        <w:t>мин)</w:t>
      </w:r>
    </w:p>
    <w:tbl>
      <w:tblPr>
        <w:tblW w:w="10775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775"/>
      </w:tblGrid>
      <w:tr w:rsidR="0056220A" w:rsidRPr="00CE0F9F" w:rsidTr="0056220A">
        <w:trPr>
          <w:trHeight w:val="108"/>
        </w:trPr>
        <w:tc>
          <w:tcPr>
            <w:tcW w:w="10775" w:type="dxa"/>
            <w:tcBorders>
              <w:top w:val="nil"/>
              <w:left w:val="nil"/>
              <w:right w:val="nil"/>
            </w:tcBorders>
          </w:tcPr>
          <w:p w:rsidR="00CD252E" w:rsidRPr="0067279E" w:rsidRDefault="00CD252E" w:rsidP="0056220A">
            <w:pPr>
              <w:pStyle w:val="Default"/>
              <w:rPr>
                <w:b/>
                <w:color w:val="7030A0"/>
                <w:sz w:val="22"/>
                <w:szCs w:val="22"/>
              </w:rPr>
            </w:pPr>
          </w:p>
        </w:tc>
      </w:tr>
      <w:tr w:rsidR="00766235" w:rsidTr="0056220A">
        <w:trPr>
          <w:trHeight w:val="108"/>
        </w:trPr>
        <w:tc>
          <w:tcPr>
            <w:tcW w:w="10775" w:type="dxa"/>
          </w:tcPr>
          <w:p w:rsidR="00766235" w:rsidRPr="0067279E" w:rsidRDefault="00766235" w:rsidP="00F253EA">
            <w:pPr>
              <w:pStyle w:val="msonormalmailrucssattributepostfix"/>
              <w:shd w:val="clear" w:color="auto" w:fill="FFFFFF"/>
              <w:rPr>
                <w:rFonts w:ascii="Arial" w:hAnsi="Arial" w:cs="Arial"/>
                <w:b/>
                <w:color w:val="7030A0"/>
                <w:sz w:val="22"/>
                <w:szCs w:val="22"/>
              </w:rPr>
            </w:pPr>
          </w:p>
        </w:tc>
      </w:tr>
    </w:tbl>
    <w:p w:rsidR="0017426C" w:rsidRPr="00EF2A95" w:rsidRDefault="002B2BF1" w:rsidP="00EF2A95">
      <w:pPr>
        <w:spacing w:after="0" w:line="240" w:lineRule="auto"/>
        <w:rPr>
          <w:rFonts w:ascii="Arial" w:hAnsi="Arial" w:cs="Arial"/>
          <w:b/>
          <w:bCs/>
          <w:color w:val="7030A0"/>
          <w:sz w:val="24"/>
          <w:szCs w:val="24"/>
        </w:rPr>
      </w:pPr>
      <w:r>
        <w:rPr>
          <w:rFonts w:ascii="Georgia" w:hAnsi="Georgia"/>
          <w:noProof/>
          <w:sz w:val="26"/>
          <w:szCs w:val="26"/>
          <w:shd w:val="clear" w:color="auto" w:fill="FFFFFF"/>
          <w:lang w:eastAsia="ru-RU"/>
        </w:rPr>
        <w:drawing>
          <wp:anchor distT="0" distB="0" distL="114300" distR="114300" simplePos="0" relativeHeight="251683840" behindDoc="0" locked="0" layoutInCell="1" allowOverlap="1" wp14:anchorId="34F4F3F6" wp14:editId="343FE75B">
            <wp:simplePos x="0" y="0"/>
            <wp:positionH relativeFrom="margin">
              <wp:posOffset>4613910</wp:posOffset>
            </wp:positionH>
            <wp:positionV relativeFrom="margin">
              <wp:posOffset>4075430</wp:posOffset>
            </wp:positionV>
            <wp:extent cx="1762125" cy="2642235"/>
            <wp:effectExtent l="0" t="0" r="9525" b="5715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Широкова Е.Н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2642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7DDB">
        <w:rPr>
          <w:rFonts w:cs="Arial"/>
          <w:b/>
          <w:color w:val="000000" w:themeColor="text1"/>
          <w:sz w:val="24"/>
          <w:szCs w:val="24"/>
        </w:rPr>
        <w:t>4</w:t>
      </w:r>
      <w:r w:rsidR="00B56063">
        <w:rPr>
          <w:rFonts w:cs="Arial"/>
          <w:b/>
          <w:color w:val="000000" w:themeColor="text1"/>
          <w:sz w:val="24"/>
          <w:szCs w:val="24"/>
        </w:rPr>
        <w:t xml:space="preserve">. </w:t>
      </w:r>
      <w:r w:rsidR="00B56063" w:rsidRPr="0017426C">
        <w:rPr>
          <w:rFonts w:cs="Arial"/>
          <w:b/>
          <w:color w:val="000000" w:themeColor="text1"/>
          <w:sz w:val="24"/>
          <w:szCs w:val="24"/>
        </w:rPr>
        <w:t>14.20 - 14.55</w:t>
      </w:r>
      <w:r w:rsidR="00E06E09" w:rsidRPr="0017426C">
        <w:rPr>
          <w:rFonts w:cs="Arial"/>
          <w:b/>
          <w:color w:val="000000" w:themeColor="text1"/>
          <w:sz w:val="28"/>
          <w:szCs w:val="28"/>
        </w:rPr>
        <w:t xml:space="preserve"> </w:t>
      </w:r>
      <w:r w:rsidR="0017426C" w:rsidRPr="0017426C">
        <w:rPr>
          <w:rStyle w:val="a9"/>
          <w:rFonts w:cs="Arial"/>
          <w:sz w:val="28"/>
          <w:szCs w:val="28"/>
          <w:shd w:val="clear" w:color="auto" w:fill="FFFFFF"/>
        </w:rPr>
        <w:t>Широкова Елена Николаевна</w:t>
      </w:r>
      <w:r w:rsidR="00EF2A95">
        <w:rPr>
          <w:rStyle w:val="a9"/>
          <w:rFonts w:cs="Arial"/>
          <w:sz w:val="28"/>
          <w:szCs w:val="28"/>
          <w:shd w:val="clear" w:color="auto" w:fill="FFFFFF"/>
        </w:rPr>
        <w:t xml:space="preserve">                     </w:t>
      </w:r>
      <w:r w:rsidR="0017426C" w:rsidRPr="00EF2A95">
        <w:rPr>
          <w:rFonts w:cs="Arial"/>
          <w:color w:val="333333"/>
          <w:sz w:val="24"/>
          <w:szCs w:val="24"/>
          <w:shd w:val="clear" w:color="auto" w:fill="FFFFFF"/>
        </w:rPr>
        <w:t xml:space="preserve">д.м.н., профессор кафедры пропедевтики внутренних болезней, гастроэнтерологии и </w:t>
      </w:r>
      <w:proofErr w:type="spellStart"/>
      <w:r w:rsidR="0017426C" w:rsidRPr="00EF2A95">
        <w:rPr>
          <w:rFonts w:cs="Arial"/>
          <w:color w:val="333333"/>
          <w:sz w:val="24"/>
          <w:szCs w:val="24"/>
          <w:shd w:val="clear" w:color="auto" w:fill="FFFFFF"/>
        </w:rPr>
        <w:t>гепатологии</w:t>
      </w:r>
      <w:proofErr w:type="spellEnd"/>
      <w:r w:rsidR="0017426C" w:rsidRPr="00EF2A95">
        <w:rPr>
          <w:rFonts w:cs="Arial"/>
          <w:color w:val="333333"/>
          <w:sz w:val="24"/>
          <w:szCs w:val="24"/>
          <w:shd w:val="clear" w:color="auto" w:fill="FFFFFF"/>
        </w:rPr>
        <w:t xml:space="preserve"> Института клинической медицины имени Н.В. Склифосовского</w:t>
      </w:r>
      <w:r w:rsidR="00EF2A95">
        <w:rPr>
          <w:rFonts w:cs="Arial"/>
          <w:color w:val="333333"/>
          <w:sz w:val="24"/>
          <w:szCs w:val="24"/>
        </w:rPr>
        <w:t xml:space="preserve"> </w:t>
      </w:r>
      <w:r w:rsidR="0017426C" w:rsidRPr="00EF2A95">
        <w:rPr>
          <w:rFonts w:cs="Arial"/>
          <w:color w:val="333333"/>
          <w:sz w:val="24"/>
          <w:szCs w:val="24"/>
          <w:shd w:val="clear" w:color="auto" w:fill="FFFFFF"/>
        </w:rPr>
        <w:t>ФГАОУ ВО Первый МГМУ имени И.М. Сеченова Минздрава России (</w:t>
      </w:r>
      <w:proofErr w:type="spellStart"/>
      <w:r w:rsidR="0017426C" w:rsidRPr="00EF2A95">
        <w:rPr>
          <w:rFonts w:cs="Arial"/>
          <w:color w:val="333333"/>
          <w:sz w:val="24"/>
          <w:szCs w:val="24"/>
          <w:shd w:val="clear" w:color="auto" w:fill="FFFFFF"/>
        </w:rPr>
        <w:t>Сеченовский</w:t>
      </w:r>
      <w:proofErr w:type="spellEnd"/>
      <w:r w:rsidR="0017426C" w:rsidRPr="00EF2A95">
        <w:rPr>
          <w:rFonts w:cs="Arial"/>
          <w:color w:val="333333"/>
          <w:sz w:val="24"/>
          <w:szCs w:val="24"/>
          <w:shd w:val="clear" w:color="auto" w:fill="FFFFFF"/>
        </w:rPr>
        <w:t xml:space="preserve"> Университет)</w:t>
      </w:r>
    </w:p>
    <w:p w:rsidR="00D0075C" w:rsidRDefault="00D0075C" w:rsidP="00CE0F9F">
      <w:pPr>
        <w:spacing w:after="0" w:line="240" w:lineRule="auto"/>
        <w:rPr>
          <w:rFonts w:ascii="Arial" w:hAnsi="Arial" w:cs="Arial"/>
          <w:b/>
          <w:bCs/>
          <w:color w:val="7030A0"/>
          <w:sz w:val="23"/>
          <w:szCs w:val="23"/>
        </w:rPr>
      </w:pPr>
    </w:p>
    <w:p w:rsidR="00E06E09" w:rsidRDefault="00D0075C" w:rsidP="00CE0F9F">
      <w:pPr>
        <w:spacing w:after="0" w:line="240" w:lineRule="auto"/>
        <w:rPr>
          <w:rFonts w:ascii="Arial" w:hAnsi="Arial" w:cs="Arial"/>
          <w:b/>
          <w:color w:val="7030A0"/>
          <w:sz w:val="23"/>
          <w:szCs w:val="23"/>
        </w:rPr>
      </w:pPr>
      <w:r>
        <w:rPr>
          <w:rFonts w:ascii="Arial" w:hAnsi="Arial" w:cs="Arial"/>
          <w:b/>
          <w:bCs/>
          <w:color w:val="7030A0"/>
          <w:sz w:val="23"/>
          <w:szCs w:val="23"/>
        </w:rPr>
        <w:t>НАЖБП</w:t>
      </w:r>
      <w:r w:rsidR="002B2BF1">
        <w:rPr>
          <w:rFonts w:ascii="Arial" w:hAnsi="Arial" w:cs="Arial"/>
          <w:b/>
          <w:bCs/>
          <w:color w:val="7030A0"/>
          <w:sz w:val="23"/>
          <w:szCs w:val="23"/>
        </w:rPr>
        <w:t xml:space="preserve"> и желчнокаменная болезнь</w:t>
      </w:r>
      <w:r w:rsidR="00A14F17">
        <w:rPr>
          <w:rFonts w:ascii="Arial" w:hAnsi="Arial" w:cs="Arial"/>
          <w:b/>
          <w:bCs/>
          <w:color w:val="7030A0"/>
          <w:sz w:val="23"/>
          <w:szCs w:val="23"/>
        </w:rPr>
        <w:t xml:space="preserve"> </w:t>
      </w:r>
      <w:r w:rsidR="002B2BF1">
        <w:rPr>
          <w:rFonts w:ascii="Arial" w:hAnsi="Arial" w:cs="Arial"/>
          <w:b/>
          <w:color w:val="7030A0"/>
          <w:sz w:val="23"/>
          <w:szCs w:val="23"/>
        </w:rPr>
        <w:t>(35</w:t>
      </w:r>
      <w:r w:rsidR="00E06E09" w:rsidRPr="00FD1A56">
        <w:rPr>
          <w:rFonts w:ascii="Arial" w:hAnsi="Arial" w:cs="Arial"/>
          <w:b/>
          <w:color w:val="7030A0"/>
          <w:sz w:val="23"/>
          <w:szCs w:val="23"/>
        </w:rPr>
        <w:t xml:space="preserve"> мин)</w:t>
      </w:r>
    </w:p>
    <w:p w:rsidR="002B2BF1" w:rsidRPr="00EF2A95" w:rsidRDefault="0017426C" w:rsidP="0017426C">
      <w:pPr>
        <w:shd w:val="clear" w:color="auto" w:fill="FFFFFF"/>
        <w:spacing w:after="0" w:line="240" w:lineRule="auto"/>
        <w:rPr>
          <w:rFonts w:ascii="Arial" w:hAnsi="Arial" w:cs="Arial"/>
          <w:color w:val="2C2D2E"/>
          <w:shd w:val="clear" w:color="auto" w:fill="FFFFFF"/>
        </w:rPr>
      </w:pPr>
      <w:r w:rsidRPr="00EF2A95">
        <w:rPr>
          <w:rFonts w:ascii="Arial" w:hAnsi="Arial" w:cs="Arial"/>
          <w:color w:val="2C2D2E"/>
          <w:shd w:val="clear" w:color="auto" w:fill="FFFFFF"/>
        </w:rPr>
        <w:t>В</w:t>
      </w:r>
      <w:r w:rsidR="002B2BF1" w:rsidRPr="00EF2A95">
        <w:rPr>
          <w:rFonts w:ascii="Arial" w:hAnsi="Arial" w:cs="Arial"/>
          <w:color w:val="2C2D2E"/>
          <w:shd w:val="clear" w:color="auto" w:fill="FFFFFF"/>
        </w:rPr>
        <w:t xml:space="preserve"> докладе рассматриваются основные патофизиологические механизмы НАЖБП и ЖКБ и приводятся клинические доказательства двунаправленной связи этих заболеваний. Обс</w:t>
      </w:r>
      <w:r w:rsidRPr="00EF2A95">
        <w:rPr>
          <w:rFonts w:ascii="Arial" w:hAnsi="Arial" w:cs="Arial"/>
          <w:color w:val="2C2D2E"/>
          <w:shd w:val="clear" w:color="auto" w:fill="FFFFFF"/>
        </w:rPr>
        <w:t xml:space="preserve">уждается роль </w:t>
      </w:r>
      <w:proofErr w:type="spellStart"/>
      <w:r w:rsidRPr="00EF2A95">
        <w:rPr>
          <w:rFonts w:ascii="Arial" w:hAnsi="Arial" w:cs="Arial"/>
          <w:color w:val="2C2D2E"/>
          <w:shd w:val="clear" w:color="auto" w:fill="FFFFFF"/>
        </w:rPr>
        <w:t>холецистэктомии</w:t>
      </w:r>
      <w:proofErr w:type="spellEnd"/>
      <w:r w:rsidRPr="00EF2A95">
        <w:rPr>
          <w:rFonts w:ascii="Arial" w:hAnsi="Arial" w:cs="Arial"/>
          <w:color w:val="2C2D2E"/>
          <w:shd w:val="clear" w:color="auto" w:fill="FFFFFF"/>
        </w:rPr>
        <w:t xml:space="preserve"> в </w:t>
      </w:r>
      <w:r w:rsidR="002B2BF1" w:rsidRPr="00EF2A95">
        <w:rPr>
          <w:rFonts w:ascii="Arial" w:hAnsi="Arial" w:cs="Arial"/>
          <w:color w:val="2C2D2E"/>
          <w:shd w:val="clear" w:color="auto" w:fill="FFFFFF"/>
        </w:rPr>
        <w:t>формировании  </w:t>
      </w:r>
      <w:r w:rsidRPr="00EF2A95">
        <w:rPr>
          <w:rFonts w:ascii="Arial" w:hAnsi="Arial" w:cs="Arial"/>
          <w:color w:val="2C2D2E"/>
          <w:shd w:val="clear" w:color="auto" w:fill="FFFFFF"/>
        </w:rPr>
        <w:t xml:space="preserve">  </w:t>
      </w:r>
      <w:proofErr w:type="spellStart"/>
      <w:r w:rsidR="002B2BF1" w:rsidRPr="00EF2A95">
        <w:rPr>
          <w:rFonts w:ascii="Arial" w:hAnsi="Arial" w:cs="Arial"/>
          <w:color w:val="2C2D2E"/>
          <w:shd w:val="clear" w:color="auto" w:fill="FFFFFF"/>
        </w:rPr>
        <w:t>инсулинорезистентности</w:t>
      </w:r>
      <w:proofErr w:type="spellEnd"/>
      <w:r w:rsidR="002B2BF1" w:rsidRPr="00EF2A95">
        <w:rPr>
          <w:rFonts w:ascii="Arial" w:hAnsi="Arial" w:cs="Arial"/>
          <w:color w:val="2C2D2E"/>
          <w:shd w:val="clear" w:color="auto" w:fill="FFFFFF"/>
        </w:rPr>
        <w:t xml:space="preserve"> и метаболического синдрома, а также прогрессирования НАЖБП. Анализируются данные о развитии </w:t>
      </w:r>
      <w:proofErr w:type="spellStart"/>
      <w:r w:rsidR="002B2BF1" w:rsidRPr="00EF2A95">
        <w:rPr>
          <w:rFonts w:ascii="Arial" w:hAnsi="Arial" w:cs="Arial"/>
          <w:color w:val="2C2D2E"/>
          <w:shd w:val="clear" w:color="auto" w:fill="FFFFFF"/>
        </w:rPr>
        <w:t>холелитиаза</w:t>
      </w:r>
      <w:proofErr w:type="spellEnd"/>
      <w:r w:rsidR="002B2BF1" w:rsidRPr="00EF2A95">
        <w:rPr>
          <w:rFonts w:ascii="Arial" w:hAnsi="Arial" w:cs="Arial"/>
          <w:color w:val="2C2D2E"/>
          <w:shd w:val="clear" w:color="auto" w:fill="FFFFFF"/>
        </w:rPr>
        <w:t xml:space="preserve"> после </w:t>
      </w:r>
      <w:proofErr w:type="spellStart"/>
      <w:r w:rsidR="002B2BF1" w:rsidRPr="00EF2A95">
        <w:rPr>
          <w:rFonts w:ascii="Arial" w:hAnsi="Arial" w:cs="Arial"/>
          <w:color w:val="2C2D2E"/>
          <w:shd w:val="clear" w:color="auto" w:fill="FFFFFF"/>
        </w:rPr>
        <w:t>бариатрических</w:t>
      </w:r>
      <w:proofErr w:type="spellEnd"/>
      <w:r w:rsidR="002B2BF1" w:rsidRPr="00EF2A95">
        <w:rPr>
          <w:rFonts w:ascii="Arial" w:hAnsi="Arial" w:cs="Arial"/>
          <w:color w:val="2C2D2E"/>
          <w:shd w:val="clear" w:color="auto" w:fill="FFFFFF"/>
        </w:rPr>
        <w:t xml:space="preserve"> операций и возможностях его коррекции. Обосновываются принципы комплексной терапии </w:t>
      </w:r>
      <w:proofErr w:type="spellStart"/>
      <w:r w:rsidR="002B2BF1" w:rsidRPr="00EF2A95">
        <w:rPr>
          <w:rFonts w:ascii="Arial" w:hAnsi="Arial" w:cs="Arial"/>
          <w:color w:val="2C2D2E"/>
          <w:shd w:val="clear" w:color="auto" w:fill="FFFFFF"/>
        </w:rPr>
        <w:t>коморбидного</w:t>
      </w:r>
      <w:proofErr w:type="spellEnd"/>
      <w:r w:rsidR="002B2BF1" w:rsidRPr="00EF2A95">
        <w:rPr>
          <w:rFonts w:ascii="Arial" w:hAnsi="Arial" w:cs="Arial"/>
          <w:color w:val="2C2D2E"/>
          <w:shd w:val="clear" w:color="auto" w:fill="FFFFFF"/>
        </w:rPr>
        <w:t xml:space="preserve"> пациента с НАЖБП и ЖКБ и роль в лечении </w:t>
      </w:r>
      <w:proofErr w:type="spellStart"/>
      <w:r w:rsidR="002B2BF1" w:rsidRPr="00EF2A95">
        <w:rPr>
          <w:rFonts w:ascii="Arial" w:hAnsi="Arial" w:cs="Arial"/>
          <w:color w:val="2C2D2E"/>
          <w:shd w:val="clear" w:color="auto" w:fill="FFFFFF"/>
        </w:rPr>
        <w:t>урсодезоксихолевой</w:t>
      </w:r>
      <w:proofErr w:type="spellEnd"/>
      <w:r w:rsidR="002B2BF1" w:rsidRPr="00EF2A95">
        <w:rPr>
          <w:rFonts w:ascii="Arial" w:hAnsi="Arial" w:cs="Arial"/>
          <w:color w:val="2C2D2E"/>
          <w:shd w:val="clear" w:color="auto" w:fill="FFFFFF"/>
        </w:rPr>
        <w:t xml:space="preserve"> кислоты.                                  </w:t>
      </w:r>
    </w:p>
    <w:p w:rsidR="002B2BF1" w:rsidRDefault="002B2BF1" w:rsidP="00CD252E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2C2D2E"/>
          <w:sz w:val="23"/>
          <w:szCs w:val="23"/>
          <w:shd w:val="clear" w:color="auto" w:fill="FFFFFF"/>
        </w:rPr>
      </w:pPr>
    </w:p>
    <w:p w:rsidR="00E465DA" w:rsidRPr="00CD252E" w:rsidRDefault="001D4BC8" w:rsidP="00CD252E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bCs/>
          <w:color w:val="7030A0"/>
          <w:sz w:val="23"/>
          <w:szCs w:val="23"/>
        </w:rPr>
      </w:pPr>
      <w:r w:rsidRPr="00F5131C">
        <w:rPr>
          <w:rFonts w:ascii="Arial" w:hAnsi="Arial" w:cs="Arial"/>
          <w:b/>
          <w:i/>
          <w:color w:val="1F497D"/>
          <w:sz w:val="23"/>
          <w:szCs w:val="23"/>
        </w:rPr>
        <w:t>Ответы на вопросы слушателей (</w:t>
      </w:r>
      <w:r w:rsidR="00B56063">
        <w:rPr>
          <w:rFonts w:ascii="Arial" w:hAnsi="Arial" w:cs="Arial"/>
          <w:b/>
          <w:i/>
          <w:color w:val="1F497D"/>
          <w:sz w:val="23"/>
          <w:szCs w:val="23"/>
        </w:rPr>
        <w:t>10</w:t>
      </w:r>
      <w:r w:rsidR="001A276F">
        <w:rPr>
          <w:rFonts w:ascii="Arial" w:hAnsi="Arial" w:cs="Arial"/>
          <w:b/>
          <w:i/>
          <w:color w:val="1F497D"/>
          <w:sz w:val="23"/>
          <w:szCs w:val="23"/>
        </w:rPr>
        <w:t xml:space="preserve"> </w:t>
      </w:r>
      <w:r w:rsidRPr="00F5131C">
        <w:rPr>
          <w:rFonts w:ascii="Arial" w:hAnsi="Arial" w:cs="Arial"/>
          <w:b/>
          <w:i/>
          <w:color w:val="1F497D"/>
          <w:sz w:val="23"/>
          <w:szCs w:val="23"/>
        </w:rPr>
        <w:t>мин)</w:t>
      </w:r>
    </w:p>
    <w:p w:rsidR="00D038B0" w:rsidRDefault="00D038B0" w:rsidP="00D038B0">
      <w:pPr>
        <w:autoSpaceDE w:val="0"/>
        <w:autoSpaceDN w:val="0"/>
        <w:adjustRightInd w:val="0"/>
        <w:spacing w:after="0" w:line="240" w:lineRule="auto"/>
        <w:jc w:val="center"/>
        <w:rPr>
          <w:b/>
          <w:color w:val="FF0000"/>
          <w:sz w:val="32"/>
          <w:szCs w:val="32"/>
        </w:rPr>
      </w:pPr>
    </w:p>
    <w:p w:rsidR="00D038B0" w:rsidRPr="00F01889" w:rsidRDefault="00D038B0" w:rsidP="00D038B0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color w:val="FF0000"/>
          <w:sz w:val="32"/>
          <w:szCs w:val="32"/>
          <w:shd w:val="clear" w:color="auto" w:fill="FFFFFF"/>
        </w:rPr>
      </w:pPr>
      <w:r w:rsidRPr="00F01889">
        <w:rPr>
          <w:b/>
          <w:color w:val="FF0000"/>
          <w:sz w:val="32"/>
          <w:szCs w:val="32"/>
        </w:rPr>
        <w:t xml:space="preserve">С текстом </w:t>
      </w:r>
      <w:r w:rsidR="00B56063">
        <w:rPr>
          <w:b/>
          <w:color w:val="FF0000"/>
          <w:sz w:val="32"/>
          <w:szCs w:val="32"/>
          <w:shd w:val="clear" w:color="auto" w:fill="FFFFFF"/>
        </w:rPr>
        <w:t>Клинических рекомендаций</w:t>
      </w:r>
      <w:r w:rsidRPr="00F01889">
        <w:rPr>
          <w:b/>
          <w:color w:val="FF0000"/>
          <w:sz w:val="32"/>
          <w:szCs w:val="32"/>
          <w:shd w:val="clear" w:color="auto" w:fill="FFFFFF"/>
        </w:rPr>
        <w:t xml:space="preserve"> для врачей по ведению взрослых пациентов с неалкогольной жировой болезнью печени и её основными </w:t>
      </w:r>
      <w:proofErr w:type="spellStart"/>
      <w:r w:rsidRPr="00F01889">
        <w:rPr>
          <w:b/>
          <w:color w:val="FF0000"/>
          <w:sz w:val="32"/>
          <w:szCs w:val="32"/>
          <w:shd w:val="clear" w:color="auto" w:fill="FFFFFF"/>
        </w:rPr>
        <w:t>коморбидными</w:t>
      </w:r>
      <w:proofErr w:type="spellEnd"/>
      <w:r w:rsidRPr="00F01889">
        <w:rPr>
          <w:b/>
          <w:color w:val="FF0000"/>
          <w:sz w:val="32"/>
          <w:szCs w:val="32"/>
          <w:shd w:val="clear" w:color="auto" w:fill="FFFFFF"/>
        </w:rPr>
        <w:t xml:space="preserve"> состояниями</w:t>
      </w:r>
      <w:r w:rsidRPr="00F01889">
        <w:rPr>
          <w:rFonts w:cs="Arial"/>
          <w:b/>
          <w:bCs/>
          <w:color w:val="FF0000"/>
          <w:sz w:val="32"/>
          <w:szCs w:val="32"/>
          <w:shd w:val="clear" w:color="auto" w:fill="FFFFFF"/>
        </w:rPr>
        <w:t xml:space="preserve">  </w:t>
      </w:r>
    </w:p>
    <w:p w:rsidR="00D038B0" w:rsidRDefault="00D038B0" w:rsidP="00D038B0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Cs/>
          <w:color w:val="FF0000"/>
          <w:sz w:val="28"/>
          <w:szCs w:val="28"/>
          <w:shd w:val="clear" w:color="auto" w:fill="FFFFFF"/>
        </w:rPr>
      </w:pPr>
      <w:r w:rsidRPr="00F205CC">
        <w:rPr>
          <w:rFonts w:cs="Arial"/>
          <w:bCs/>
          <w:color w:val="FF0000"/>
          <w:sz w:val="28"/>
          <w:szCs w:val="28"/>
          <w:shd w:val="clear" w:color="auto" w:fill="FFFFFF"/>
        </w:rPr>
        <w:t>Вы можете ознакомиться здесь:</w:t>
      </w:r>
    </w:p>
    <w:p w:rsidR="00EF2A95" w:rsidRPr="000903DB" w:rsidRDefault="00665E1D" w:rsidP="00E465DA">
      <w:pPr>
        <w:pStyle w:val="msonormalmailrucssattributepostfix"/>
        <w:shd w:val="clear" w:color="auto" w:fill="FFFFFF"/>
        <w:jc w:val="both"/>
        <w:rPr>
          <w:rFonts w:ascii="Arial" w:hAnsi="Arial" w:cs="Arial"/>
          <w:b/>
          <w:i/>
          <w:color w:val="1F497D"/>
          <w:sz w:val="23"/>
          <w:szCs w:val="23"/>
        </w:rPr>
      </w:pPr>
      <w:r w:rsidRPr="000903DB">
        <w:rPr>
          <w:rFonts w:ascii="Arial" w:hAnsi="Arial" w:cs="Arial"/>
          <w:b/>
          <w:i/>
          <w:color w:val="1F497D"/>
          <w:sz w:val="23"/>
          <w:szCs w:val="23"/>
        </w:rPr>
        <w:t xml:space="preserve">                                         </w:t>
      </w:r>
      <w:hyperlink r:id="rId16" w:history="1">
        <w:r w:rsidRPr="004C2651">
          <w:rPr>
            <w:rStyle w:val="a3"/>
            <w:rFonts w:ascii="Arial" w:hAnsi="Arial" w:cs="Arial"/>
            <w:b/>
            <w:i/>
            <w:sz w:val="23"/>
            <w:szCs w:val="23"/>
            <w:lang w:val="en-US"/>
          </w:rPr>
          <w:t>https</w:t>
        </w:r>
        <w:r w:rsidRPr="000903DB">
          <w:rPr>
            <w:rStyle w:val="a3"/>
            <w:rFonts w:ascii="Arial" w:hAnsi="Arial" w:cs="Arial"/>
            <w:b/>
            <w:i/>
            <w:sz w:val="23"/>
            <w:szCs w:val="23"/>
          </w:rPr>
          <w:t>://</w:t>
        </w:r>
        <w:r w:rsidRPr="004C2651">
          <w:rPr>
            <w:rStyle w:val="a3"/>
            <w:rFonts w:ascii="Arial" w:hAnsi="Arial" w:cs="Arial"/>
            <w:b/>
            <w:i/>
            <w:sz w:val="23"/>
            <w:szCs w:val="23"/>
            <w:lang w:val="en-US"/>
          </w:rPr>
          <w:t>www</w:t>
        </w:r>
        <w:r w:rsidRPr="000903DB">
          <w:rPr>
            <w:rStyle w:val="a3"/>
            <w:rFonts w:ascii="Arial" w:hAnsi="Arial" w:cs="Arial"/>
            <w:b/>
            <w:i/>
            <w:sz w:val="23"/>
            <w:szCs w:val="23"/>
          </w:rPr>
          <w:t>.</w:t>
        </w:r>
        <w:r w:rsidRPr="004C2651">
          <w:rPr>
            <w:rStyle w:val="a3"/>
            <w:rFonts w:ascii="Arial" w:hAnsi="Arial" w:cs="Arial"/>
            <w:b/>
            <w:i/>
            <w:sz w:val="23"/>
            <w:szCs w:val="23"/>
            <w:lang w:val="en-US"/>
          </w:rPr>
          <w:t>gastro</w:t>
        </w:r>
        <w:r w:rsidRPr="000903DB">
          <w:rPr>
            <w:rStyle w:val="a3"/>
            <w:rFonts w:ascii="Arial" w:hAnsi="Arial" w:cs="Arial"/>
            <w:b/>
            <w:i/>
            <w:sz w:val="23"/>
            <w:szCs w:val="23"/>
          </w:rPr>
          <w:t>-</w:t>
        </w:r>
        <w:r w:rsidR="004C2651" w:rsidRPr="000903DB">
          <w:rPr>
            <w:rStyle w:val="a3"/>
            <w:rFonts w:ascii="Arial" w:hAnsi="Arial" w:cs="Arial"/>
            <w:b/>
            <w:i/>
            <w:sz w:val="23"/>
            <w:szCs w:val="23"/>
          </w:rPr>
          <w:t xml:space="preserve"> </w:t>
        </w:r>
        <w:r w:rsidRPr="004C2651">
          <w:rPr>
            <w:rStyle w:val="a3"/>
            <w:rFonts w:ascii="Arial" w:hAnsi="Arial" w:cs="Arial"/>
            <w:b/>
            <w:i/>
            <w:sz w:val="23"/>
            <w:szCs w:val="23"/>
            <w:lang w:val="en-US"/>
          </w:rPr>
          <w:t>j</w:t>
        </w:r>
        <w:r w:rsidRPr="000903DB">
          <w:rPr>
            <w:rStyle w:val="a3"/>
            <w:rFonts w:ascii="Arial" w:hAnsi="Arial" w:cs="Arial"/>
            <w:b/>
            <w:i/>
            <w:sz w:val="23"/>
            <w:szCs w:val="23"/>
          </w:rPr>
          <w:t>.</w:t>
        </w:r>
        <w:proofErr w:type="spellStart"/>
        <w:r w:rsidRPr="004C2651">
          <w:rPr>
            <w:rStyle w:val="a3"/>
            <w:rFonts w:ascii="Arial" w:hAnsi="Arial" w:cs="Arial"/>
            <w:b/>
            <w:i/>
            <w:sz w:val="23"/>
            <w:szCs w:val="23"/>
            <w:lang w:val="en-US"/>
          </w:rPr>
          <w:t>ru</w:t>
        </w:r>
        <w:proofErr w:type="spellEnd"/>
        <w:r w:rsidRPr="000903DB">
          <w:rPr>
            <w:rStyle w:val="a3"/>
            <w:rFonts w:ascii="Arial" w:hAnsi="Arial" w:cs="Arial"/>
            <w:b/>
            <w:i/>
            <w:sz w:val="23"/>
            <w:szCs w:val="23"/>
          </w:rPr>
          <w:t>/</w:t>
        </w:r>
        <w:r w:rsidRPr="004C2651">
          <w:rPr>
            <w:rStyle w:val="a3"/>
            <w:rFonts w:ascii="Arial" w:hAnsi="Arial" w:cs="Arial"/>
            <w:b/>
            <w:i/>
            <w:sz w:val="23"/>
            <w:szCs w:val="23"/>
            <w:lang w:val="en-US"/>
          </w:rPr>
          <w:t>jour</w:t>
        </w:r>
        <w:r w:rsidRPr="000903DB">
          <w:rPr>
            <w:rStyle w:val="a3"/>
            <w:rFonts w:ascii="Arial" w:hAnsi="Arial" w:cs="Arial"/>
            <w:b/>
            <w:i/>
            <w:sz w:val="23"/>
            <w:szCs w:val="23"/>
          </w:rPr>
          <w:t>/</w:t>
        </w:r>
        <w:r w:rsidRPr="004C2651">
          <w:rPr>
            <w:rStyle w:val="a3"/>
            <w:rFonts w:ascii="Arial" w:hAnsi="Arial" w:cs="Arial"/>
            <w:b/>
            <w:i/>
            <w:sz w:val="23"/>
            <w:szCs w:val="23"/>
            <w:lang w:val="en-US"/>
          </w:rPr>
          <w:t>article</w:t>
        </w:r>
        <w:r w:rsidRPr="000903DB">
          <w:rPr>
            <w:rStyle w:val="a3"/>
            <w:rFonts w:ascii="Arial" w:hAnsi="Arial" w:cs="Arial"/>
            <w:b/>
            <w:i/>
            <w:sz w:val="23"/>
            <w:szCs w:val="23"/>
          </w:rPr>
          <w:t>/</w:t>
        </w:r>
        <w:r w:rsidRPr="004C2651">
          <w:rPr>
            <w:rStyle w:val="a3"/>
            <w:rFonts w:ascii="Arial" w:hAnsi="Arial" w:cs="Arial"/>
            <w:b/>
            <w:i/>
            <w:sz w:val="23"/>
            <w:szCs w:val="23"/>
            <w:lang w:val="en-US"/>
          </w:rPr>
          <w:t>view</w:t>
        </w:r>
        <w:r w:rsidRPr="000903DB">
          <w:rPr>
            <w:rStyle w:val="a3"/>
            <w:rFonts w:ascii="Arial" w:hAnsi="Arial" w:cs="Arial"/>
            <w:b/>
            <w:i/>
            <w:sz w:val="23"/>
            <w:szCs w:val="23"/>
          </w:rPr>
          <w:t>/777</w:t>
        </w:r>
      </w:hyperlink>
    </w:p>
    <w:p w:rsidR="00665E1D" w:rsidRPr="000903DB" w:rsidRDefault="00665E1D" w:rsidP="00E465DA">
      <w:pPr>
        <w:pStyle w:val="msonormalmailrucssattributepostfix"/>
        <w:shd w:val="clear" w:color="auto" w:fill="FFFFFF"/>
        <w:jc w:val="both"/>
        <w:rPr>
          <w:rFonts w:ascii="Arial" w:hAnsi="Arial" w:cs="Arial"/>
          <w:b/>
          <w:i/>
          <w:color w:val="1F497D"/>
          <w:sz w:val="23"/>
          <w:szCs w:val="23"/>
        </w:rPr>
      </w:pPr>
    </w:p>
    <w:p w:rsidR="00665E1D" w:rsidRPr="000903DB" w:rsidRDefault="00665E1D" w:rsidP="00E465DA">
      <w:pPr>
        <w:pStyle w:val="msonormalmailrucssattributepostfix"/>
        <w:shd w:val="clear" w:color="auto" w:fill="FFFFFF"/>
        <w:jc w:val="both"/>
        <w:rPr>
          <w:rFonts w:ascii="Arial" w:hAnsi="Arial" w:cs="Arial"/>
          <w:b/>
          <w:i/>
          <w:color w:val="1F497D"/>
          <w:sz w:val="23"/>
          <w:szCs w:val="23"/>
        </w:rPr>
      </w:pPr>
    </w:p>
    <w:p w:rsidR="00665E1D" w:rsidRPr="000903DB" w:rsidRDefault="00665E1D" w:rsidP="00E465DA">
      <w:pPr>
        <w:pStyle w:val="msonormalmailrucssattributepostfix"/>
        <w:shd w:val="clear" w:color="auto" w:fill="FFFFFF"/>
        <w:jc w:val="both"/>
        <w:rPr>
          <w:rFonts w:ascii="Arial" w:hAnsi="Arial" w:cs="Arial"/>
          <w:b/>
          <w:i/>
          <w:color w:val="1F497D"/>
          <w:sz w:val="23"/>
          <w:szCs w:val="23"/>
        </w:rPr>
      </w:pPr>
    </w:p>
    <w:p w:rsidR="00EF2A95" w:rsidRPr="000903DB" w:rsidRDefault="00EF2A95" w:rsidP="00E465DA">
      <w:pPr>
        <w:pStyle w:val="msonormalmailrucssattributepostfix"/>
        <w:shd w:val="clear" w:color="auto" w:fill="FFFFFF"/>
        <w:jc w:val="both"/>
        <w:rPr>
          <w:rFonts w:ascii="Arial" w:hAnsi="Arial" w:cs="Arial"/>
          <w:b/>
          <w:i/>
          <w:color w:val="1F497D"/>
          <w:sz w:val="23"/>
          <w:szCs w:val="23"/>
        </w:rPr>
      </w:pPr>
    </w:p>
    <w:p w:rsidR="0067279E" w:rsidRPr="00670F13" w:rsidRDefault="00665E1D" w:rsidP="0067279E">
      <w:pPr>
        <w:pStyle w:val="a4"/>
        <w:spacing w:before="60" w:beforeAutospacing="0" w:after="240" w:afterAutospacing="0"/>
        <w:jc w:val="both"/>
        <w:rPr>
          <w:sz w:val="22"/>
          <w:szCs w:val="22"/>
        </w:rPr>
      </w:pPr>
      <w:r w:rsidRPr="000903DB">
        <w:rPr>
          <w:rStyle w:val="a8"/>
          <w:b/>
          <w:bCs/>
          <w:sz w:val="22"/>
          <w:szCs w:val="22"/>
        </w:rPr>
        <w:t xml:space="preserve">         </w:t>
      </w:r>
      <w:r w:rsidR="0067279E" w:rsidRPr="000903DB">
        <w:rPr>
          <w:rStyle w:val="a8"/>
          <w:b/>
          <w:bCs/>
          <w:sz w:val="22"/>
          <w:szCs w:val="22"/>
        </w:rPr>
        <w:t xml:space="preserve">  </w:t>
      </w:r>
      <w:r w:rsidRPr="000903DB">
        <w:rPr>
          <w:rStyle w:val="a8"/>
          <w:b/>
          <w:bCs/>
          <w:sz w:val="22"/>
          <w:szCs w:val="22"/>
        </w:rPr>
        <w:t xml:space="preserve"> </w:t>
      </w:r>
      <w:r w:rsidR="0067279E" w:rsidRPr="00670F13">
        <w:rPr>
          <w:rStyle w:val="a8"/>
          <w:b/>
          <w:bCs/>
          <w:sz w:val="22"/>
          <w:szCs w:val="22"/>
        </w:rPr>
        <w:t>Условия получения баллов НМО /Индивидуального кода подтверждения (ИКП):</w:t>
      </w:r>
    </w:p>
    <w:p w:rsidR="00A94A4A" w:rsidRDefault="0067279E" w:rsidP="0067279E">
      <w:pPr>
        <w:ind w:firstLine="708"/>
        <w:jc w:val="both"/>
        <w:rPr>
          <w:color w:val="000000" w:themeColor="text1"/>
          <w:sz w:val="28"/>
          <w:szCs w:val="28"/>
        </w:rPr>
      </w:pPr>
      <w:r w:rsidRPr="00670F13">
        <w:rPr>
          <w:rStyle w:val="a8"/>
        </w:rPr>
        <w:t xml:space="preserve">Все участники </w:t>
      </w:r>
      <w:proofErr w:type="spellStart"/>
      <w:r w:rsidRPr="00670F13">
        <w:rPr>
          <w:rStyle w:val="a8"/>
        </w:rPr>
        <w:t>вебинара</w:t>
      </w:r>
      <w:proofErr w:type="spellEnd"/>
      <w:r w:rsidRPr="00670F13">
        <w:rPr>
          <w:rStyle w:val="a8"/>
        </w:rPr>
        <w:t xml:space="preserve"> заблаговременно информируются техническим провайдером об организации мероприятия с помощью </w:t>
      </w:r>
      <w:proofErr w:type="spellStart"/>
      <w:r w:rsidRPr="00670F13">
        <w:rPr>
          <w:rStyle w:val="a8"/>
        </w:rPr>
        <w:t>email</w:t>
      </w:r>
      <w:proofErr w:type="spellEnd"/>
      <w:r w:rsidRPr="00670F13">
        <w:rPr>
          <w:rStyle w:val="a8"/>
        </w:rPr>
        <w:t>-приглашения. Если врач заинтересован в получении зачетных единиц, он должен зарегистрироваться в установленном порядке на портале </w:t>
      </w:r>
      <w:hyperlink r:id="rId17" w:tgtFrame="_blank" w:history="1">
        <w:r w:rsidRPr="00670F13">
          <w:rPr>
            <w:rStyle w:val="a3"/>
            <w:i/>
            <w:iCs/>
            <w:color w:val="FF0000"/>
          </w:rPr>
          <w:t>www.vrachivmeste.ru</w:t>
        </w:r>
      </w:hyperlink>
      <w:r w:rsidRPr="00670F13">
        <w:rPr>
          <w:rStyle w:val="a8"/>
        </w:rPr>
        <w:t xml:space="preserve">, авторизоваться на сайте под логином и паролем, который используется для входа на сайт и присутствовать на </w:t>
      </w:r>
      <w:proofErr w:type="spellStart"/>
      <w:r w:rsidRPr="00670F13">
        <w:rPr>
          <w:rStyle w:val="a8"/>
        </w:rPr>
        <w:t>вебинаре</w:t>
      </w:r>
      <w:proofErr w:type="spellEnd"/>
      <w:r w:rsidRPr="00670F13">
        <w:rPr>
          <w:rStyle w:val="a8"/>
        </w:rPr>
        <w:t xml:space="preserve"> не менее 180 минут. Присутствие на онлайн-лекции засчитывается, если выполнено следующее условие: допускается опоздание не более, чем на 5 минут и выход не ранее, чем за 5 минут до окончания лекционной части. Во время </w:t>
      </w:r>
      <w:proofErr w:type="spellStart"/>
      <w:r w:rsidRPr="00670F13">
        <w:rPr>
          <w:rStyle w:val="a8"/>
        </w:rPr>
        <w:t>вебинара</w:t>
      </w:r>
      <w:proofErr w:type="spellEnd"/>
      <w:r w:rsidRPr="00670F13">
        <w:rPr>
          <w:rStyle w:val="a8"/>
        </w:rPr>
        <w:t xml:space="preserve"> каждый участник, желающий получить образовательные кредиты, должен принять участие в интерактивном опросе-перекличке, подтвердив свои регистрационные данные не менее 3 раз за время конференции (кнопка опроса появляется и находится в центре экрана). Длительность присутствия участника на </w:t>
      </w:r>
      <w:proofErr w:type="spellStart"/>
      <w:r w:rsidRPr="00670F13">
        <w:rPr>
          <w:rStyle w:val="a8"/>
        </w:rPr>
        <w:t>вебинаре</w:t>
      </w:r>
      <w:proofErr w:type="spellEnd"/>
      <w:r w:rsidRPr="00670F13">
        <w:rPr>
          <w:rStyle w:val="a8"/>
        </w:rPr>
        <w:t xml:space="preserve"> будет оцениваться системой сайта </w:t>
      </w:r>
      <w:hyperlink r:id="rId18" w:tgtFrame="_blank" w:history="1">
        <w:r w:rsidRPr="00670F13">
          <w:rPr>
            <w:rStyle w:val="a3"/>
            <w:i/>
            <w:iCs/>
            <w:color w:val="FF0000"/>
          </w:rPr>
          <w:t>www.vrachivmeste.ru</w:t>
        </w:r>
      </w:hyperlink>
      <w:r w:rsidRPr="00670F13">
        <w:rPr>
          <w:rStyle w:val="a8"/>
        </w:rPr>
        <w:t xml:space="preserve"> по </w:t>
      </w:r>
      <w:proofErr w:type="spellStart"/>
      <w:r w:rsidRPr="00670F13">
        <w:rPr>
          <w:rStyle w:val="a8"/>
        </w:rPr>
        <w:t>ip</w:t>
      </w:r>
      <w:proofErr w:type="spellEnd"/>
      <w:r w:rsidRPr="00670F13">
        <w:rPr>
          <w:rStyle w:val="a8"/>
        </w:rPr>
        <w:t>-адресам подключившихся. Коды выдаются в личном кабинете пользователя на портале </w:t>
      </w:r>
      <w:hyperlink r:id="rId19" w:tgtFrame="_blank" w:history="1">
        <w:r w:rsidRPr="00670F13">
          <w:rPr>
            <w:rStyle w:val="a3"/>
            <w:i/>
            <w:iCs/>
            <w:color w:val="FF0000"/>
          </w:rPr>
          <w:t>www.vrachivmeste.ru</w:t>
        </w:r>
      </w:hyperlink>
      <w:r w:rsidRPr="00670F13">
        <w:rPr>
          <w:rStyle w:val="a8"/>
        </w:rPr>
        <w:t> </w:t>
      </w:r>
    </w:p>
    <w:p w:rsidR="00F01889" w:rsidRDefault="00F01889" w:rsidP="00F01889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  <w:sz w:val="28"/>
          <w:szCs w:val="28"/>
        </w:rPr>
      </w:pPr>
    </w:p>
    <w:sectPr w:rsidR="00F01889" w:rsidSect="00B56063">
      <w:pgSz w:w="11906" w:h="16838"/>
      <w:pgMar w:top="568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uller Regular">
    <w:altName w:val="Muller Regular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ton-Regular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223"/>
    <w:rsid w:val="0002104A"/>
    <w:rsid w:val="000250A9"/>
    <w:rsid w:val="00042FF7"/>
    <w:rsid w:val="00044B29"/>
    <w:rsid w:val="000527D3"/>
    <w:rsid w:val="000903DB"/>
    <w:rsid w:val="00092DA0"/>
    <w:rsid w:val="000A7326"/>
    <w:rsid w:val="000B5AF1"/>
    <w:rsid w:val="00106793"/>
    <w:rsid w:val="00152201"/>
    <w:rsid w:val="001545A8"/>
    <w:rsid w:val="0017426C"/>
    <w:rsid w:val="001A07B8"/>
    <w:rsid w:val="001A276F"/>
    <w:rsid w:val="001A561E"/>
    <w:rsid w:val="001A7517"/>
    <w:rsid w:val="001B20BC"/>
    <w:rsid w:val="001C4223"/>
    <w:rsid w:val="001D4BC8"/>
    <w:rsid w:val="001E24D8"/>
    <w:rsid w:val="001F5B43"/>
    <w:rsid w:val="0021079F"/>
    <w:rsid w:val="00226532"/>
    <w:rsid w:val="00257BB4"/>
    <w:rsid w:val="00285D46"/>
    <w:rsid w:val="00291B58"/>
    <w:rsid w:val="002A2A62"/>
    <w:rsid w:val="002B2BF1"/>
    <w:rsid w:val="002C3D53"/>
    <w:rsid w:val="002D1FB3"/>
    <w:rsid w:val="002E2410"/>
    <w:rsid w:val="002F27AE"/>
    <w:rsid w:val="00305B1C"/>
    <w:rsid w:val="00305F18"/>
    <w:rsid w:val="00311CA4"/>
    <w:rsid w:val="00317D0F"/>
    <w:rsid w:val="00324ED5"/>
    <w:rsid w:val="0033586A"/>
    <w:rsid w:val="00335E2E"/>
    <w:rsid w:val="00350270"/>
    <w:rsid w:val="0036650C"/>
    <w:rsid w:val="00374B91"/>
    <w:rsid w:val="003D4B61"/>
    <w:rsid w:val="003F6E75"/>
    <w:rsid w:val="0040345B"/>
    <w:rsid w:val="00412833"/>
    <w:rsid w:val="00423BC6"/>
    <w:rsid w:val="00465520"/>
    <w:rsid w:val="004C2651"/>
    <w:rsid w:val="004D7ABB"/>
    <w:rsid w:val="004E40CE"/>
    <w:rsid w:val="005048C4"/>
    <w:rsid w:val="005153C9"/>
    <w:rsid w:val="005556D1"/>
    <w:rsid w:val="0056220A"/>
    <w:rsid w:val="00566F66"/>
    <w:rsid w:val="005846F9"/>
    <w:rsid w:val="005A5C72"/>
    <w:rsid w:val="005C2471"/>
    <w:rsid w:val="005C5255"/>
    <w:rsid w:val="005E0C9D"/>
    <w:rsid w:val="00604907"/>
    <w:rsid w:val="00656C99"/>
    <w:rsid w:val="006604A4"/>
    <w:rsid w:val="00665E1D"/>
    <w:rsid w:val="0067279E"/>
    <w:rsid w:val="00686276"/>
    <w:rsid w:val="006B263F"/>
    <w:rsid w:val="006B26AE"/>
    <w:rsid w:val="006B4F46"/>
    <w:rsid w:val="006C4C77"/>
    <w:rsid w:val="006C4EDC"/>
    <w:rsid w:val="006C6822"/>
    <w:rsid w:val="006C7CBF"/>
    <w:rsid w:val="006D5010"/>
    <w:rsid w:val="006E32F1"/>
    <w:rsid w:val="006F10B0"/>
    <w:rsid w:val="00706C83"/>
    <w:rsid w:val="00707E4C"/>
    <w:rsid w:val="00717330"/>
    <w:rsid w:val="00736697"/>
    <w:rsid w:val="00743087"/>
    <w:rsid w:val="00766235"/>
    <w:rsid w:val="00766827"/>
    <w:rsid w:val="00771396"/>
    <w:rsid w:val="007719FA"/>
    <w:rsid w:val="00793595"/>
    <w:rsid w:val="007A4AAA"/>
    <w:rsid w:val="007A6677"/>
    <w:rsid w:val="007C2950"/>
    <w:rsid w:val="007E1CDC"/>
    <w:rsid w:val="007E2C9E"/>
    <w:rsid w:val="007F528E"/>
    <w:rsid w:val="0080779A"/>
    <w:rsid w:val="00826D2F"/>
    <w:rsid w:val="00843D85"/>
    <w:rsid w:val="00853710"/>
    <w:rsid w:val="00856464"/>
    <w:rsid w:val="00865010"/>
    <w:rsid w:val="008B5FA7"/>
    <w:rsid w:val="008C7F35"/>
    <w:rsid w:val="008D48EA"/>
    <w:rsid w:val="00904D5B"/>
    <w:rsid w:val="0091166F"/>
    <w:rsid w:val="0098178E"/>
    <w:rsid w:val="00986694"/>
    <w:rsid w:val="00996262"/>
    <w:rsid w:val="009C086F"/>
    <w:rsid w:val="009C59C0"/>
    <w:rsid w:val="009C6B25"/>
    <w:rsid w:val="009D1945"/>
    <w:rsid w:val="009F046B"/>
    <w:rsid w:val="00A14F17"/>
    <w:rsid w:val="00A33E2E"/>
    <w:rsid w:val="00A40CB9"/>
    <w:rsid w:val="00A50A11"/>
    <w:rsid w:val="00A67DDB"/>
    <w:rsid w:val="00A74182"/>
    <w:rsid w:val="00A757E4"/>
    <w:rsid w:val="00A94A4A"/>
    <w:rsid w:val="00AA5357"/>
    <w:rsid w:val="00AB514F"/>
    <w:rsid w:val="00AD4D5E"/>
    <w:rsid w:val="00AD6CB9"/>
    <w:rsid w:val="00AE702A"/>
    <w:rsid w:val="00B03AAD"/>
    <w:rsid w:val="00B14712"/>
    <w:rsid w:val="00B46578"/>
    <w:rsid w:val="00B56063"/>
    <w:rsid w:val="00B80338"/>
    <w:rsid w:val="00B810BD"/>
    <w:rsid w:val="00B84D8B"/>
    <w:rsid w:val="00B93226"/>
    <w:rsid w:val="00B95EC4"/>
    <w:rsid w:val="00BA3F3F"/>
    <w:rsid w:val="00BA7E38"/>
    <w:rsid w:val="00BB08E3"/>
    <w:rsid w:val="00BB16E4"/>
    <w:rsid w:val="00BC4192"/>
    <w:rsid w:val="00BD0C4C"/>
    <w:rsid w:val="00C45F12"/>
    <w:rsid w:val="00CA5343"/>
    <w:rsid w:val="00CB0C62"/>
    <w:rsid w:val="00CB6D7E"/>
    <w:rsid w:val="00CC2B23"/>
    <w:rsid w:val="00CD252E"/>
    <w:rsid w:val="00CE0F9F"/>
    <w:rsid w:val="00D0075C"/>
    <w:rsid w:val="00D038B0"/>
    <w:rsid w:val="00D145F9"/>
    <w:rsid w:val="00D507DE"/>
    <w:rsid w:val="00D64ECF"/>
    <w:rsid w:val="00D75AA7"/>
    <w:rsid w:val="00D870D4"/>
    <w:rsid w:val="00D907D2"/>
    <w:rsid w:val="00DB49BF"/>
    <w:rsid w:val="00DD6907"/>
    <w:rsid w:val="00E06E09"/>
    <w:rsid w:val="00E17A60"/>
    <w:rsid w:val="00E465DA"/>
    <w:rsid w:val="00E6625A"/>
    <w:rsid w:val="00E75AB4"/>
    <w:rsid w:val="00E81251"/>
    <w:rsid w:val="00ED5CBF"/>
    <w:rsid w:val="00EF2A95"/>
    <w:rsid w:val="00EF5F2F"/>
    <w:rsid w:val="00F01889"/>
    <w:rsid w:val="00F205CC"/>
    <w:rsid w:val="00F253EA"/>
    <w:rsid w:val="00F2755D"/>
    <w:rsid w:val="00F37DBB"/>
    <w:rsid w:val="00F5131C"/>
    <w:rsid w:val="00F51BD1"/>
    <w:rsid w:val="00F7676C"/>
    <w:rsid w:val="00F7775B"/>
    <w:rsid w:val="00F821DE"/>
    <w:rsid w:val="00F9423D"/>
    <w:rsid w:val="00FB4EAB"/>
    <w:rsid w:val="00FD1A56"/>
    <w:rsid w:val="00FD2853"/>
    <w:rsid w:val="00FF2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E3F9D"/>
  <w15:docId w15:val="{CD67A5CC-720B-4580-A0B6-17816B5FC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223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9322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B93226"/>
    <w:rPr>
      <w:color w:val="0000FF"/>
      <w:u w:val="single"/>
    </w:rPr>
  </w:style>
  <w:style w:type="paragraph" w:customStyle="1" w:styleId="msolistparagraphmailrucssattributepostfixmailrucssattributepostfixmailrucssattributepostfix">
    <w:name w:val="msolistparagraphmailrucssattributepostfixmailrucssattributepostfix_mailru_css_attribute_postfix"/>
    <w:basedOn w:val="a"/>
    <w:rsid w:val="00B84D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ailrucssattributepostfixmailrucssattributepostfixmailrucssattributepostfix">
    <w:name w:val="msonormalmailrucssattributepostfixmailrucssattributepostfix_mailru_css_attribute_postfix"/>
    <w:basedOn w:val="a"/>
    <w:rsid w:val="00B84D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ailrucssattributepostfixmailrucssattributepostfix">
    <w:name w:val="msonormalmailrucssattributepostfix_mailru_css_attribute_postfix"/>
    <w:basedOn w:val="a"/>
    <w:rsid w:val="00B84D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986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mailrucssattributepostfix">
    <w:name w:val="msolistparagraph_mailru_css_attribute_postfix"/>
    <w:basedOn w:val="a"/>
    <w:rsid w:val="00042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ailrucssattributepostfix">
    <w:name w:val="msonormal_mailru_css_attribute_postfix"/>
    <w:basedOn w:val="a"/>
    <w:rsid w:val="00042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0">
    <w:name w:val="Pa0"/>
    <w:basedOn w:val="Default"/>
    <w:next w:val="Default"/>
    <w:uiPriority w:val="99"/>
    <w:rsid w:val="00766235"/>
    <w:pPr>
      <w:spacing w:line="241" w:lineRule="atLeast"/>
    </w:pPr>
    <w:rPr>
      <w:rFonts w:ascii="Muller Regular" w:hAnsi="Muller Regular" w:cstheme="minorBidi"/>
      <w:color w:val="auto"/>
    </w:rPr>
  </w:style>
  <w:style w:type="character" w:customStyle="1" w:styleId="A10">
    <w:name w:val="A1"/>
    <w:uiPriority w:val="99"/>
    <w:rsid w:val="00766235"/>
    <w:rPr>
      <w:rFonts w:cs="Muller Regular"/>
      <w:color w:val="000000"/>
      <w:sz w:val="18"/>
      <w:szCs w:val="18"/>
    </w:rPr>
  </w:style>
  <w:style w:type="character" w:styleId="a5">
    <w:name w:val="FollowedHyperlink"/>
    <w:basedOn w:val="a0"/>
    <w:uiPriority w:val="99"/>
    <w:semiHidden/>
    <w:unhideWhenUsed/>
    <w:rsid w:val="00A94A4A"/>
    <w:rPr>
      <w:color w:val="800080" w:themeColor="followedHyperlink"/>
      <w:u w:val="single"/>
    </w:rPr>
  </w:style>
  <w:style w:type="character" w:customStyle="1" w:styleId="letter-contact">
    <w:name w:val="letter-contact"/>
    <w:basedOn w:val="a0"/>
    <w:rsid w:val="00AB514F"/>
  </w:style>
  <w:style w:type="paragraph" w:styleId="a6">
    <w:name w:val="Balloon Text"/>
    <w:basedOn w:val="a"/>
    <w:link w:val="a7"/>
    <w:uiPriority w:val="99"/>
    <w:semiHidden/>
    <w:unhideWhenUsed/>
    <w:rsid w:val="00CB6D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6D7E"/>
    <w:rPr>
      <w:rFonts w:ascii="Tahoma" w:hAnsi="Tahoma" w:cs="Tahoma"/>
      <w:sz w:val="16"/>
      <w:szCs w:val="16"/>
    </w:rPr>
  </w:style>
  <w:style w:type="paragraph" w:customStyle="1" w:styleId="msonormalmrcssattr">
    <w:name w:val="msonormal_mr_css_attr"/>
    <w:basedOn w:val="a"/>
    <w:rsid w:val="00CD25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67279E"/>
    <w:rPr>
      <w:i/>
      <w:iCs/>
    </w:rPr>
  </w:style>
  <w:style w:type="character" w:styleId="a9">
    <w:name w:val="Strong"/>
    <w:basedOn w:val="a0"/>
    <w:uiPriority w:val="22"/>
    <w:qFormat/>
    <w:rsid w:val="001742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51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2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7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155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403406">
                          <w:marLeft w:val="6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0657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508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30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18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334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21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372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712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4183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0725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7715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6921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6489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61533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8548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96077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4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75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36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92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932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775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56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273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43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7053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2285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1547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77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8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89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79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56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01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-med.ru" TargetMode="External"/><Relationship Id="rId13" Type="http://schemas.openxmlformats.org/officeDocument/2006/relationships/image" Target="media/image4.jpeg"/><Relationship Id="rId18" Type="http://schemas.openxmlformats.org/officeDocument/2006/relationships/hyperlink" Target="http://www.vrachivmeste.ru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vrachivmeste.ru" TargetMode="External"/><Relationship Id="rId12" Type="http://schemas.openxmlformats.org/officeDocument/2006/relationships/image" Target="media/image3.jpeg"/><Relationship Id="rId17" Type="http://schemas.openxmlformats.org/officeDocument/2006/relationships/hyperlink" Target="http://www.vrachivmeste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astro-j.ru/jour/article/view/777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hyperlink" Target="http://www.rusvrach.ru/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6.jpeg"/><Relationship Id="rId10" Type="http://schemas.openxmlformats.org/officeDocument/2006/relationships/hyperlink" Target="http://www.cardiologyplus.ru" TargetMode="External"/><Relationship Id="rId19" Type="http://schemas.openxmlformats.org/officeDocument/2006/relationships/hyperlink" Target="http://www.vrachivmeste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-zhizn.ru/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70DA1F-3054-4A16-8ACB-99D52EC5B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1067</Words>
  <Characters>6086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Luchinskiy Sergey</cp:lastModifiedBy>
  <cp:revision>2</cp:revision>
  <cp:lastPrinted>2019-04-11T08:56:00Z</cp:lastPrinted>
  <dcterms:created xsi:type="dcterms:W3CDTF">2023-02-02T23:36:00Z</dcterms:created>
  <dcterms:modified xsi:type="dcterms:W3CDTF">2023-02-02T23:36:00Z</dcterms:modified>
</cp:coreProperties>
</file>